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141" w:rsidRPr="00B27374" w:rsidRDefault="000E7853" w:rsidP="002B4E76">
      <w:pPr>
        <w:spacing w:after="120"/>
        <w:rPr>
          <w:b/>
          <w:sz w:val="36"/>
          <w:szCs w:val="36"/>
        </w:rPr>
      </w:pPr>
      <w:r w:rsidRPr="00B27374">
        <w:rPr>
          <w:b/>
          <w:sz w:val="36"/>
          <w:szCs w:val="36"/>
        </w:rPr>
        <w:t xml:space="preserve">Вопросы </w:t>
      </w:r>
      <w:r w:rsidR="001808D9" w:rsidRPr="00B27374">
        <w:rPr>
          <w:b/>
          <w:sz w:val="36"/>
          <w:szCs w:val="36"/>
        </w:rPr>
        <w:t>участникам</w:t>
      </w:r>
      <w:r w:rsidRPr="00B27374">
        <w:rPr>
          <w:b/>
          <w:sz w:val="36"/>
          <w:szCs w:val="36"/>
        </w:rPr>
        <w:t xml:space="preserve"> первой Панели</w:t>
      </w:r>
    </w:p>
    <w:p w:rsidR="000E7853" w:rsidRDefault="000E7853" w:rsidP="002B4E76">
      <w:pPr>
        <w:spacing w:after="120"/>
      </w:pPr>
    </w:p>
    <w:p w:rsidR="001808D9" w:rsidRPr="000A3C0E" w:rsidRDefault="001808D9" w:rsidP="001808D9">
      <w:pPr>
        <w:spacing w:after="120"/>
        <w:rPr>
          <w:rFonts w:eastAsia="Times New Roman" w:cs="Times New Roman"/>
          <w:b/>
          <w:bCs/>
          <w:color w:val="222222"/>
          <w:sz w:val="48"/>
          <w:szCs w:val="48"/>
        </w:rPr>
      </w:pPr>
      <w:r w:rsidRPr="000A3C0E">
        <w:rPr>
          <w:rFonts w:eastAsia="Times New Roman" w:cs="Times New Roman"/>
          <w:b/>
          <w:bCs/>
          <w:color w:val="222222"/>
          <w:sz w:val="48"/>
          <w:szCs w:val="48"/>
        </w:rPr>
        <w:t xml:space="preserve">Алексей Александрович </w:t>
      </w:r>
      <w:proofErr w:type="spellStart"/>
      <w:r w:rsidRPr="000A3C0E">
        <w:rPr>
          <w:rFonts w:eastAsia="Times New Roman" w:cs="Times New Roman"/>
          <w:b/>
          <w:bCs/>
          <w:color w:val="222222"/>
          <w:sz w:val="48"/>
          <w:szCs w:val="48"/>
        </w:rPr>
        <w:t>Учёнов</w:t>
      </w:r>
      <w:proofErr w:type="spellEnd"/>
    </w:p>
    <w:p w:rsidR="001808D9" w:rsidRPr="000A3C0E" w:rsidRDefault="001808D9" w:rsidP="002B4E76">
      <w:pPr>
        <w:tabs>
          <w:tab w:val="left" w:pos="2210"/>
        </w:tabs>
        <w:spacing w:after="120"/>
        <w:jc w:val="left"/>
        <w:rPr>
          <w:rFonts w:cs="Times New Roman"/>
          <w:b/>
          <w:sz w:val="36"/>
          <w:szCs w:val="36"/>
        </w:rPr>
      </w:pPr>
      <w:r w:rsidRPr="000A3C0E">
        <w:rPr>
          <w:rFonts w:eastAsia="Times New Roman" w:cs="Times New Roman"/>
          <w:color w:val="222222"/>
          <w:sz w:val="36"/>
          <w:szCs w:val="36"/>
        </w:rPr>
        <w:t>Заместитель Министра промышленности и торговли Российской Федерации</w:t>
      </w:r>
      <w:r w:rsidRPr="000A3C0E">
        <w:rPr>
          <w:rFonts w:cs="Times New Roman"/>
          <w:b/>
          <w:sz w:val="36"/>
          <w:szCs w:val="36"/>
        </w:rPr>
        <w:t xml:space="preserve"> </w:t>
      </w:r>
    </w:p>
    <w:p w:rsidR="00EF5FE3" w:rsidRPr="00431B49" w:rsidRDefault="001808D9" w:rsidP="002B4E76">
      <w:pPr>
        <w:tabs>
          <w:tab w:val="left" w:pos="2210"/>
        </w:tabs>
        <w:spacing w:after="120"/>
        <w:jc w:val="left"/>
        <w:rPr>
          <w:rFonts w:cs="Times New Roman"/>
          <w:sz w:val="36"/>
          <w:szCs w:val="36"/>
          <w:lang w:val="en-US"/>
        </w:rPr>
      </w:pPr>
      <w:r w:rsidRPr="000A3C0E">
        <w:rPr>
          <w:rFonts w:cs="Times New Roman"/>
          <w:sz w:val="36"/>
          <w:szCs w:val="36"/>
        </w:rPr>
        <w:t>Российск</w:t>
      </w:r>
      <w:r w:rsidR="00EF5FE3">
        <w:rPr>
          <w:rFonts w:cs="Times New Roman"/>
          <w:sz w:val="36"/>
          <w:szCs w:val="36"/>
        </w:rPr>
        <w:t>ое правительство реализует несколько схем поощрения инвестиций в промышленность. При заключении соглашений по этим схемам в качестве условий не формулируется задача по снижению углеродного следа</w:t>
      </w:r>
      <w:proofErr w:type="gramStart"/>
      <w:r w:rsidR="00EF5FE3">
        <w:rPr>
          <w:rFonts w:cs="Times New Roman"/>
          <w:sz w:val="36"/>
          <w:szCs w:val="36"/>
        </w:rPr>
        <w:t>.</w:t>
      </w:r>
      <w:proofErr w:type="gramEnd"/>
      <w:r w:rsidR="00EF5FE3">
        <w:rPr>
          <w:rFonts w:cs="Times New Roman"/>
          <w:sz w:val="36"/>
          <w:szCs w:val="36"/>
        </w:rPr>
        <w:t xml:space="preserve"> Между тем </w:t>
      </w:r>
      <w:r w:rsidRPr="000A3C0E">
        <w:rPr>
          <w:rFonts w:cs="Times New Roman"/>
          <w:sz w:val="36"/>
          <w:szCs w:val="36"/>
        </w:rPr>
        <w:t>эк</w:t>
      </w:r>
      <w:r w:rsidR="000A3C0E" w:rsidRPr="000A3C0E">
        <w:rPr>
          <w:rFonts w:cs="Times New Roman"/>
          <w:sz w:val="36"/>
          <w:szCs w:val="36"/>
        </w:rPr>
        <w:t>спортер</w:t>
      </w:r>
      <w:r w:rsidRPr="000A3C0E">
        <w:rPr>
          <w:rFonts w:cs="Times New Roman"/>
          <w:sz w:val="36"/>
          <w:szCs w:val="36"/>
        </w:rPr>
        <w:t>ы промышленной продукции сталкиваю</w:t>
      </w:r>
      <w:r w:rsidR="000A3C0E">
        <w:rPr>
          <w:rFonts w:cs="Times New Roman"/>
          <w:sz w:val="36"/>
          <w:szCs w:val="36"/>
        </w:rPr>
        <w:t xml:space="preserve">тся с новыми рисками. Как в </w:t>
      </w:r>
      <w:r w:rsidR="00EF5FE3">
        <w:rPr>
          <w:rFonts w:cs="Times New Roman"/>
          <w:sz w:val="36"/>
          <w:szCs w:val="36"/>
        </w:rPr>
        <w:t>системах</w:t>
      </w:r>
      <w:r w:rsidR="000A3C0E">
        <w:rPr>
          <w:rFonts w:cs="Times New Roman"/>
          <w:sz w:val="36"/>
          <w:szCs w:val="36"/>
        </w:rPr>
        <w:t xml:space="preserve"> регулирования</w:t>
      </w:r>
      <w:r w:rsidR="00431B49">
        <w:rPr>
          <w:rFonts w:cs="Times New Roman"/>
          <w:sz w:val="36"/>
          <w:szCs w:val="36"/>
          <w:lang w:val="en-US"/>
        </w:rPr>
        <w:t>,</w:t>
      </w:r>
      <w:r w:rsidR="000A3C0E">
        <w:rPr>
          <w:rFonts w:cs="Times New Roman"/>
          <w:sz w:val="36"/>
          <w:szCs w:val="36"/>
        </w:rPr>
        <w:t xml:space="preserve"> так и со стороны потребителей предпочтение отдается продукции с низким углеродным следом. </w:t>
      </w:r>
      <w:r w:rsidR="00EF5FE3">
        <w:rPr>
          <w:rFonts w:cs="Times New Roman"/>
          <w:sz w:val="36"/>
          <w:szCs w:val="36"/>
        </w:rPr>
        <w:t xml:space="preserve">Могут ли при заключении соглашений </w:t>
      </w:r>
      <w:r w:rsidR="008600CE">
        <w:rPr>
          <w:rFonts w:cs="Times New Roman"/>
          <w:sz w:val="36"/>
          <w:szCs w:val="36"/>
        </w:rPr>
        <w:t xml:space="preserve">о стимулировании инвестиций </w:t>
      </w:r>
      <w:r w:rsidR="00EF5FE3">
        <w:rPr>
          <w:rFonts w:cs="Times New Roman"/>
          <w:sz w:val="36"/>
          <w:szCs w:val="36"/>
        </w:rPr>
        <w:t>формулироваться задания по снижению углеродного следа?</w:t>
      </w:r>
    </w:p>
    <w:p w:rsidR="00B27374" w:rsidRPr="00431B49" w:rsidRDefault="00B27374" w:rsidP="002B4E76">
      <w:pPr>
        <w:tabs>
          <w:tab w:val="left" w:pos="2210"/>
        </w:tabs>
        <w:spacing w:after="120"/>
        <w:jc w:val="left"/>
        <w:rPr>
          <w:rFonts w:eastAsia="Calibri" w:cs="Times New Roman"/>
          <w:b/>
          <w:bCs/>
          <w:color w:val="000000"/>
          <w:kern w:val="24"/>
          <w:sz w:val="48"/>
          <w:szCs w:val="48"/>
          <w:lang w:val="en-US" w:eastAsia="en-US"/>
        </w:rPr>
      </w:pPr>
      <w:r w:rsidRPr="00B27374">
        <w:rPr>
          <w:rFonts w:eastAsia="Calibri" w:cs="Times New Roman"/>
          <w:b/>
          <w:color w:val="000000"/>
          <w:kern w:val="24"/>
          <w:sz w:val="48"/>
          <w:szCs w:val="48"/>
          <w:lang w:eastAsia="en-US"/>
        </w:rPr>
        <w:t>Петр Михайлович Бобылев</w:t>
      </w:r>
    </w:p>
    <w:p w:rsidR="00B27374" w:rsidRPr="00B27374" w:rsidRDefault="00B27374" w:rsidP="002B4E76">
      <w:pPr>
        <w:tabs>
          <w:tab w:val="left" w:pos="2210"/>
        </w:tabs>
        <w:spacing w:after="120"/>
        <w:jc w:val="left"/>
        <w:rPr>
          <w:rFonts w:eastAsia="Calibri" w:cs="Times New Roman"/>
          <w:color w:val="000000"/>
          <w:kern w:val="24"/>
          <w:sz w:val="36"/>
          <w:szCs w:val="36"/>
          <w:lang w:val="en-US" w:eastAsia="en-US"/>
        </w:rPr>
      </w:pPr>
      <w:r w:rsidRPr="00B27374">
        <w:rPr>
          <w:rFonts w:eastAsia="Calibri" w:cs="Times New Roman"/>
          <w:color w:val="000000"/>
          <w:kern w:val="24"/>
          <w:sz w:val="36"/>
          <w:szCs w:val="36"/>
          <w:lang w:eastAsia="en-US"/>
        </w:rPr>
        <w:t>Директор Департамента конкуренции, энергоэффективности и экологии МЭР РФ</w:t>
      </w:r>
    </w:p>
    <w:p w:rsidR="000A3C0E" w:rsidRPr="00431B49" w:rsidRDefault="000A3C0E" w:rsidP="00CC1A91">
      <w:pPr>
        <w:tabs>
          <w:tab w:val="left" w:pos="2210"/>
        </w:tabs>
        <w:spacing w:after="120"/>
        <w:rPr>
          <w:rFonts w:cs="Times New Roman"/>
          <w:b/>
          <w:bCs/>
          <w:color w:val="000000"/>
          <w:sz w:val="36"/>
          <w:szCs w:val="36"/>
          <w:lang w:val="en-US"/>
        </w:rPr>
      </w:pPr>
      <w:r w:rsidRPr="000A3C0E">
        <w:rPr>
          <w:rFonts w:cs="Times New Roman"/>
          <w:b/>
          <w:color w:val="000000"/>
          <w:sz w:val="36"/>
          <w:szCs w:val="36"/>
        </w:rPr>
        <w:t>Роль российской промышленности в «</w:t>
      </w:r>
      <w:r w:rsidRPr="000A3C0E">
        <w:rPr>
          <w:rFonts w:cs="Times New Roman"/>
          <w:b/>
          <w:bCs/>
          <w:color w:val="000000"/>
          <w:sz w:val="36"/>
          <w:szCs w:val="36"/>
        </w:rPr>
        <w:t>Стратегии</w:t>
      </w:r>
      <w:r w:rsidRPr="000A3C0E">
        <w:rPr>
          <w:rFonts w:cs="Times New Roman"/>
          <w:b/>
          <w:color w:val="000000"/>
          <w:sz w:val="36"/>
          <w:szCs w:val="36"/>
        </w:rPr>
        <w:t xml:space="preserve"> </w:t>
      </w:r>
      <w:r w:rsidRPr="000A3C0E">
        <w:rPr>
          <w:rFonts w:cs="Times New Roman"/>
          <w:b/>
          <w:bCs/>
          <w:color w:val="000000"/>
          <w:sz w:val="36"/>
          <w:szCs w:val="36"/>
        </w:rPr>
        <w:t>долгосрочного</w:t>
      </w:r>
      <w:r w:rsidRPr="000A3C0E">
        <w:rPr>
          <w:rFonts w:cs="Times New Roman"/>
          <w:b/>
          <w:color w:val="000000"/>
          <w:sz w:val="36"/>
          <w:szCs w:val="36"/>
        </w:rPr>
        <w:t xml:space="preserve"> </w:t>
      </w:r>
      <w:r w:rsidRPr="000A3C0E">
        <w:rPr>
          <w:rFonts w:cs="Times New Roman"/>
          <w:b/>
          <w:bCs/>
          <w:color w:val="000000"/>
          <w:sz w:val="36"/>
          <w:szCs w:val="36"/>
        </w:rPr>
        <w:t>развития</w:t>
      </w:r>
      <w:r w:rsidRPr="000A3C0E">
        <w:rPr>
          <w:rFonts w:cs="Times New Roman"/>
          <w:b/>
          <w:color w:val="000000"/>
          <w:sz w:val="36"/>
          <w:szCs w:val="36"/>
        </w:rPr>
        <w:t xml:space="preserve"> Российской Федерации </w:t>
      </w:r>
      <w:r w:rsidRPr="000A3C0E">
        <w:rPr>
          <w:rFonts w:cs="Times New Roman"/>
          <w:b/>
          <w:bCs/>
          <w:color w:val="000000"/>
          <w:sz w:val="36"/>
          <w:szCs w:val="36"/>
        </w:rPr>
        <w:t>с</w:t>
      </w:r>
      <w:r w:rsidRPr="000A3C0E">
        <w:rPr>
          <w:rFonts w:cs="Times New Roman"/>
          <w:b/>
          <w:color w:val="000000"/>
          <w:sz w:val="36"/>
          <w:szCs w:val="36"/>
        </w:rPr>
        <w:t xml:space="preserve"> </w:t>
      </w:r>
      <w:r w:rsidRPr="000A3C0E">
        <w:rPr>
          <w:rFonts w:cs="Times New Roman"/>
          <w:b/>
          <w:bCs/>
          <w:color w:val="000000"/>
          <w:sz w:val="36"/>
          <w:szCs w:val="36"/>
        </w:rPr>
        <w:t>низким</w:t>
      </w:r>
      <w:r w:rsidRPr="000A3C0E">
        <w:rPr>
          <w:rFonts w:cs="Times New Roman"/>
          <w:b/>
          <w:color w:val="000000"/>
          <w:sz w:val="36"/>
          <w:szCs w:val="36"/>
        </w:rPr>
        <w:t xml:space="preserve"> </w:t>
      </w:r>
      <w:r w:rsidRPr="000A3C0E">
        <w:rPr>
          <w:rFonts w:cs="Times New Roman"/>
          <w:b/>
          <w:bCs/>
          <w:color w:val="000000"/>
          <w:sz w:val="36"/>
          <w:szCs w:val="36"/>
        </w:rPr>
        <w:t>уровнем</w:t>
      </w:r>
      <w:r w:rsidRPr="000A3C0E">
        <w:rPr>
          <w:rFonts w:cs="Times New Roman"/>
          <w:b/>
          <w:color w:val="000000"/>
          <w:sz w:val="36"/>
          <w:szCs w:val="36"/>
        </w:rPr>
        <w:t xml:space="preserve"> </w:t>
      </w:r>
      <w:r w:rsidRPr="000A3C0E">
        <w:rPr>
          <w:rFonts w:cs="Times New Roman"/>
          <w:b/>
          <w:bCs/>
          <w:color w:val="000000"/>
          <w:sz w:val="36"/>
          <w:szCs w:val="36"/>
        </w:rPr>
        <w:t>выбросов</w:t>
      </w:r>
      <w:r w:rsidRPr="000A3C0E">
        <w:rPr>
          <w:rFonts w:cs="Times New Roman"/>
          <w:b/>
          <w:color w:val="000000"/>
          <w:sz w:val="36"/>
          <w:szCs w:val="36"/>
        </w:rPr>
        <w:t xml:space="preserve"> </w:t>
      </w:r>
      <w:r w:rsidRPr="000A3C0E">
        <w:rPr>
          <w:rFonts w:cs="Times New Roman"/>
          <w:b/>
          <w:bCs/>
          <w:color w:val="000000"/>
          <w:sz w:val="36"/>
          <w:szCs w:val="36"/>
        </w:rPr>
        <w:t>парниковых</w:t>
      </w:r>
      <w:r w:rsidRPr="000A3C0E">
        <w:rPr>
          <w:rFonts w:cs="Times New Roman"/>
          <w:b/>
          <w:color w:val="000000"/>
          <w:sz w:val="36"/>
          <w:szCs w:val="36"/>
        </w:rPr>
        <w:t xml:space="preserve"> </w:t>
      </w:r>
      <w:r w:rsidRPr="000A3C0E">
        <w:rPr>
          <w:rFonts w:cs="Times New Roman"/>
          <w:b/>
          <w:bCs/>
          <w:color w:val="000000"/>
          <w:sz w:val="36"/>
          <w:szCs w:val="36"/>
        </w:rPr>
        <w:t>газов</w:t>
      </w:r>
      <w:r w:rsidRPr="000A3C0E">
        <w:rPr>
          <w:rFonts w:cs="Times New Roman"/>
          <w:b/>
          <w:color w:val="000000"/>
          <w:sz w:val="36"/>
          <w:szCs w:val="36"/>
        </w:rPr>
        <w:t xml:space="preserve"> </w:t>
      </w:r>
      <w:r w:rsidRPr="000A3C0E">
        <w:rPr>
          <w:rFonts w:cs="Times New Roman"/>
          <w:b/>
          <w:bCs/>
          <w:color w:val="000000"/>
          <w:sz w:val="36"/>
          <w:szCs w:val="36"/>
        </w:rPr>
        <w:t>до</w:t>
      </w:r>
      <w:r w:rsidRPr="000A3C0E">
        <w:rPr>
          <w:rFonts w:cs="Times New Roman"/>
          <w:b/>
          <w:color w:val="000000"/>
          <w:sz w:val="36"/>
          <w:szCs w:val="36"/>
        </w:rPr>
        <w:t xml:space="preserve"> </w:t>
      </w:r>
      <w:r w:rsidRPr="000A3C0E">
        <w:rPr>
          <w:rFonts w:cs="Times New Roman"/>
          <w:b/>
          <w:bCs/>
          <w:color w:val="000000"/>
          <w:sz w:val="36"/>
          <w:szCs w:val="36"/>
        </w:rPr>
        <w:t>2050</w:t>
      </w:r>
      <w:r w:rsidRPr="000A3C0E">
        <w:rPr>
          <w:rFonts w:cs="Times New Roman"/>
          <w:b/>
          <w:color w:val="000000"/>
          <w:sz w:val="36"/>
          <w:szCs w:val="36"/>
        </w:rPr>
        <w:t xml:space="preserve"> </w:t>
      </w:r>
      <w:r w:rsidR="00431B49">
        <w:rPr>
          <w:rFonts w:cs="Times New Roman"/>
          <w:b/>
          <w:bCs/>
          <w:color w:val="000000"/>
          <w:sz w:val="36"/>
          <w:szCs w:val="36"/>
        </w:rPr>
        <w:t>года</w:t>
      </w:r>
    </w:p>
    <w:p w:rsidR="007B76BE" w:rsidRPr="007B76BE" w:rsidRDefault="000A3C0E" w:rsidP="007B76BE">
      <w:pPr>
        <w:rPr>
          <w:sz w:val="36"/>
          <w:szCs w:val="36"/>
        </w:rPr>
      </w:pPr>
      <w:r w:rsidRPr="007B76BE">
        <w:rPr>
          <w:rFonts w:cs="Times New Roman"/>
          <w:bCs/>
          <w:color w:val="000000"/>
          <w:sz w:val="36"/>
          <w:szCs w:val="36"/>
        </w:rPr>
        <w:t xml:space="preserve">Неделю назад </w:t>
      </w:r>
      <w:r w:rsidR="007B76BE" w:rsidRPr="007B76BE">
        <w:rPr>
          <w:rFonts w:cs="Times New Roman"/>
          <w:bCs/>
          <w:color w:val="000000"/>
          <w:sz w:val="36"/>
          <w:szCs w:val="36"/>
        </w:rPr>
        <w:t>з</w:t>
      </w:r>
      <w:r w:rsidRPr="007B76BE">
        <w:rPr>
          <w:rFonts w:cs="Times New Roman"/>
          <w:bCs/>
          <w:color w:val="000000"/>
          <w:sz w:val="36"/>
          <w:szCs w:val="36"/>
        </w:rPr>
        <w:t>акон</w:t>
      </w:r>
      <w:r w:rsidR="00431B49">
        <w:rPr>
          <w:rFonts w:cs="Times New Roman"/>
          <w:bCs/>
          <w:color w:val="000000"/>
          <w:sz w:val="36"/>
          <w:szCs w:val="36"/>
        </w:rPr>
        <w:t>опроект</w:t>
      </w:r>
      <w:r w:rsidRPr="007B76BE">
        <w:rPr>
          <w:rFonts w:cs="Times New Roman"/>
          <w:bCs/>
          <w:color w:val="000000"/>
          <w:sz w:val="36"/>
          <w:szCs w:val="36"/>
        </w:rPr>
        <w:t xml:space="preserve"> «</w:t>
      </w:r>
      <w:r w:rsidR="00431B49">
        <w:rPr>
          <w:sz w:val="36"/>
          <w:szCs w:val="36"/>
        </w:rPr>
        <w:t>Об ограничении</w:t>
      </w:r>
      <w:r w:rsidR="00431B49">
        <w:rPr>
          <w:sz w:val="36"/>
          <w:szCs w:val="36"/>
          <w:lang w:val="en-US"/>
        </w:rPr>
        <w:t xml:space="preserve"> </w:t>
      </w:r>
      <w:r w:rsidR="007B76BE" w:rsidRPr="007B76BE">
        <w:rPr>
          <w:sz w:val="36"/>
          <w:szCs w:val="36"/>
        </w:rPr>
        <w:t>выбросов парниковых газов</w:t>
      </w:r>
      <w:r w:rsidR="00431B49">
        <w:rPr>
          <w:sz w:val="36"/>
          <w:szCs w:val="36"/>
        </w:rPr>
        <w:t>»</w:t>
      </w:r>
      <w:r w:rsidR="007B76BE" w:rsidRPr="007B76BE">
        <w:rPr>
          <w:sz w:val="36"/>
          <w:szCs w:val="36"/>
        </w:rPr>
        <w:t xml:space="preserve"> </w:t>
      </w:r>
      <w:r w:rsidR="00431B49">
        <w:rPr>
          <w:rFonts w:cs="Times New Roman"/>
          <w:bCs/>
          <w:color w:val="000000"/>
          <w:sz w:val="36"/>
          <w:szCs w:val="36"/>
        </w:rPr>
        <w:t>прошел первое чтение в Госдуме</w:t>
      </w:r>
      <w:r w:rsidR="00431B49">
        <w:rPr>
          <w:rFonts w:cs="Times New Roman"/>
          <w:bCs/>
          <w:color w:val="000000"/>
          <w:sz w:val="36"/>
          <w:szCs w:val="36"/>
          <w:lang w:val="en-US"/>
        </w:rPr>
        <w:t>.</w:t>
      </w:r>
      <w:r w:rsidRPr="007B76BE">
        <w:rPr>
          <w:rFonts w:cs="Times New Roman"/>
          <w:bCs/>
          <w:color w:val="000000"/>
          <w:sz w:val="36"/>
          <w:szCs w:val="36"/>
        </w:rPr>
        <w:t xml:space="preserve"> </w:t>
      </w:r>
      <w:r w:rsidR="007B76BE">
        <w:rPr>
          <w:rFonts w:cs="Times New Roman"/>
          <w:bCs/>
          <w:color w:val="000000"/>
          <w:sz w:val="36"/>
          <w:szCs w:val="36"/>
        </w:rPr>
        <w:t xml:space="preserve">Он </w:t>
      </w:r>
      <w:r w:rsidR="007B76BE">
        <w:rPr>
          <w:sz w:val="36"/>
          <w:szCs w:val="36"/>
        </w:rPr>
        <w:t>формирует правовую основу</w:t>
      </w:r>
      <w:r w:rsidR="007B76BE" w:rsidRPr="007B76BE">
        <w:rPr>
          <w:sz w:val="36"/>
          <w:szCs w:val="36"/>
        </w:rPr>
        <w:t xml:space="preserve"> для получения полной и достоверной информации </w:t>
      </w:r>
      <w:r w:rsidR="00431B49">
        <w:rPr>
          <w:sz w:val="36"/>
          <w:szCs w:val="36"/>
        </w:rPr>
        <w:t xml:space="preserve">от </w:t>
      </w:r>
      <w:r w:rsidR="007B76BE" w:rsidRPr="007B76BE">
        <w:rPr>
          <w:sz w:val="36"/>
          <w:szCs w:val="36"/>
        </w:rPr>
        <w:t>организац</w:t>
      </w:r>
      <w:r w:rsidR="00431B49">
        <w:rPr>
          <w:sz w:val="36"/>
          <w:szCs w:val="36"/>
        </w:rPr>
        <w:t>ий о выбросах парниковых газов.</w:t>
      </w:r>
    </w:p>
    <w:p w:rsidR="000A3C0E" w:rsidRPr="007B76BE" w:rsidRDefault="000A3C0E" w:rsidP="007B76BE">
      <w:pPr>
        <w:rPr>
          <w:rFonts w:cs="Times New Roman"/>
          <w:bCs/>
          <w:color w:val="000000"/>
          <w:sz w:val="36"/>
          <w:szCs w:val="36"/>
        </w:rPr>
      </w:pPr>
      <w:r w:rsidRPr="007B76BE">
        <w:rPr>
          <w:rFonts w:cs="Times New Roman"/>
          <w:bCs/>
          <w:color w:val="000000"/>
          <w:sz w:val="36"/>
          <w:szCs w:val="36"/>
        </w:rPr>
        <w:t>Какие первоочередные нормативные акты планируется принять для запуска его механизмов?</w:t>
      </w:r>
    </w:p>
    <w:p w:rsidR="007B76BE" w:rsidRDefault="007B76BE" w:rsidP="007B76BE">
      <w:pPr>
        <w:rPr>
          <w:sz w:val="36"/>
          <w:szCs w:val="36"/>
        </w:rPr>
      </w:pPr>
      <w:r>
        <w:rPr>
          <w:sz w:val="36"/>
          <w:szCs w:val="36"/>
        </w:rPr>
        <w:t xml:space="preserve">Предусматривается ли формирование отчетности таким образом, чтобы </w:t>
      </w:r>
      <w:r w:rsidR="00431B49">
        <w:rPr>
          <w:sz w:val="36"/>
          <w:szCs w:val="36"/>
        </w:rPr>
        <w:t>данных</w:t>
      </w:r>
      <w:r>
        <w:rPr>
          <w:sz w:val="36"/>
          <w:szCs w:val="36"/>
        </w:rPr>
        <w:t xml:space="preserve"> было достаточно для расчета </w:t>
      </w:r>
      <w:r>
        <w:rPr>
          <w:sz w:val="36"/>
          <w:szCs w:val="36"/>
        </w:rPr>
        <w:lastRenderedPageBreak/>
        <w:t xml:space="preserve">углеродного следа в соответствии с требованиями зарубежных систем </w:t>
      </w:r>
      <w:proofErr w:type="spellStart"/>
      <w:r>
        <w:rPr>
          <w:sz w:val="36"/>
          <w:szCs w:val="36"/>
        </w:rPr>
        <w:t>бенчмаркинга</w:t>
      </w:r>
      <w:proofErr w:type="spellEnd"/>
      <w:r>
        <w:rPr>
          <w:sz w:val="36"/>
          <w:szCs w:val="36"/>
        </w:rPr>
        <w:t>?</w:t>
      </w:r>
    </w:p>
    <w:p w:rsidR="007B76BE" w:rsidRPr="007B76BE" w:rsidRDefault="007B76BE" w:rsidP="00737402">
      <w:pPr>
        <w:spacing w:after="120"/>
        <w:rPr>
          <w:rFonts w:cs="Times New Roman"/>
          <w:b/>
          <w:sz w:val="36"/>
          <w:szCs w:val="36"/>
          <w:lang w:val="en-US"/>
        </w:rPr>
      </w:pPr>
      <w:r w:rsidRPr="007B76BE">
        <w:rPr>
          <w:rFonts w:cs="Times New Roman"/>
          <w:b/>
          <w:sz w:val="36"/>
          <w:szCs w:val="36"/>
        </w:rPr>
        <w:t>Олег Плужников</w:t>
      </w:r>
    </w:p>
    <w:p w:rsidR="007B76BE" w:rsidRDefault="00431B49" w:rsidP="00737402">
      <w:pPr>
        <w:tabs>
          <w:tab w:val="left" w:pos="4942"/>
        </w:tabs>
        <w:spacing w:after="120"/>
        <w:jc w:val="left"/>
        <w:rPr>
          <w:rFonts w:cs="Times New Roman"/>
          <w:bCs/>
          <w:sz w:val="36"/>
          <w:szCs w:val="36"/>
        </w:rPr>
      </w:pPr>
      <w:r>
        <w:rPr>
          <w:rFonts w:cs="Times New Roman"/>
          <w:sz w:val="36"/>
          <w:szCs w:val="36"/>
          <w:shd w:val="clear" w:color="auto" w:fill="FFFFFF"/>
        </w:rPr>
        <w:t>Член Г</w:t>
      </w:r>
      <w:r w:rsidR="007B76BE" w:rsidRPr="007B76BE">
        <w:rPr>
          <w:rFonts w:cs="Times New Roman"/>
          <w:sz w:val="36"/>
          <w:szCs w:val="36"/>
          <w:shd w:val="clear" w:color="auto" w:fill="FFFFFF"/>
        </w:rPr>
        <w:t xml:space="preserve">енерального совета «Деловой России», Директор по развитию Национальной </w:t>
      </w:r>
      <w:proofErr w:type="gramStart"/>
      <w:r w:rsidR="007B76BE" w:rsidRPr="007B76BE">
        <w:rPr>
          <w:rFonts w:cs="Times New Roman"/>
          <w:sz w:val="36"/>
          <w:szCs w:val="36"/>
          <w:shd w:val="clear" w:color="auto" w:fill="FFFFFF"/>
        </w:rPr>
        <w:t>организации поддержки проектов поглощения углерода</w:t>
      </w:r>
      <w:proofErr w:type="gramEnd"/>
    </w:p>
    <w:p w:rsidR="00BA5B52" w:rsidRPr="007B76BE" w:rsidRDefault="00BA5B52" w:rsidP="00BA5B52">
      <w:pPr>
        <w:tabs>
          <w:tab w:val="left" w:pos="4942"/>
        </w:tabs>
        <w:spacing w:after="120"/>
        <w:jc w:val="left"/>
        <w:rPr>
          <w:rFonts w:cs="Times New Roman"/>
          <w:sz w:val="36"/>
          <w:szCs w:val="36"/>
        </w:rPr>
      </w:pPr>
      <w:proofErr w:type="spellStart"/>
      <w:r w:rsidRPr="007B76BE">
        <w:rPr>
          <w:rFonts w:cs="Times New Roman"/>
          <w:sz w:val="36"/>
          <w:szCs w:val="36"/>
        </w:rPr>
        <w:t>Низкоуглеродное</w:t>
      </w:r>
      <w:proofErr w:type="spellEnd"/>
      <w:r w:rsidRPr="007B76BE">
        <w:rPr>
          <w:rFonts w:cs="Times New Roman"/>
          <w:sz w:val="36"/>
          <w:szCs w:val="36"/>
        </w:rPr>
        <w:t xml:space="preserve"> развитие России: роль бизнеса. Пр</w:t>
      </w:r>
      <w:r w:rsidR="00431B49">
        <w:rPr>
          <w:rFonts w:cs="Times New Roman"/>
          <w:sz w:val="36"/>
          <w:szCs w:val="36"/>
        </w:rPr>
        <w:t>едварительные итоги конференции</w:t>
      </w:r>
    </w:p>
    <w:p w:rsidR="007B76BE" w:rsidRDefault="007B76BE" w:rsidP="00737402">
      <w:pPr>
        <w:tabs>
          <w:tab w:val="left" w:pos="4942"/>
        </w:tabs>
        <w:spacing w:after="120"/>
        <w:jc w:val="left"/>
        <w:rPr>
          <w:rFonts w:cs="Times New Roman"/>
          <w:sz w:val="36"/>
          <w:szCs w:val="36"/>
          <w:lang w:val="en-US"/>
        </w:rPr>
      </w:pPr>
      <w:r>
        <w:rPr>
          <w:rFonts w:cs="Times New Roman"/>
          <w:sz w:val="36"/>
          <w:szCs w:val="36"/>
        </w:rPr>
        <w:t xml:space="preserve">Российский бизнес делится на два лагеря. </w:t>
      </w:r>
      <w:r w:rsidR="00431B49">
        <w:rPr>
          <w:rFonts w:cs="Times New Roman"/>
          <w:sz w:val="36"/>
          <w:szCs w:val="36"/>
        </w:rPr>
        <w:t>Один</w:t>
      </w:r>
      <w:r>
        <w:rPr>
          <w:rFonts w:cs="Times New Roman"/>
          <w:sz w:val="36"/>
          <w:szCs w:val="36"/>
        </w:rPr>
        <w:t xml:space="preserve"> считает, что в России никакого углеродного регулирования вводить не нужно, нужно только добиться международного признания наших зачетных сокращений за счет лесных проектов. Второй считает</w:t>
      </w:r>
      <w:r w:rsidR="00BA5B52">
        <w:rPr>
          <w:rFonts w:cs="Times New Roman"/>
          <w:sz w:val="36"/>
          <w:szCs w:val="36"/>
        </w:rPr>
        <w:t>, что переход к</w:t>
      </w:r>
      <w:r>
        <w:rPr>
          <w:rFonts w:cs="Times New Roman"/>
          <w:sz w:val="36"/>
          <w:szCs w:val="36"/>
        </w:rPr>
        <w:t xml:space="preserve"> </w:t>
      </w:r>
      <w:proofErr w:type="spellStart"/>
      <w:r>
        <w:rPr>
          <w:rFonts w:cs="Times New Roman"/>
          <w:sz w:val="36"/>
          <w:szCs w:val="36"/>
        </w:rPr>
        <w:t>низкоугл</w:t>
      </w:r>
      <w:r w:rsidR="00BA5B52">
        <w:rPr>
          <w:rFonts w:cs="Times New Roman"/>
          <w:sz w:val="36"/>
          <w:szCs w:val="36"/>
        </w:rPr>
        <w:t>еродной</w:t>
      </w:r>
      <w:proofErr w:type="spellEnd"/>
      <w:r>
        <w:rPr>
          <w:rFonts w:cs="Times New Roman"/>
          <w:sz w:val="36"/>
          <w:szCs w:val="36"/>
        </w:rPr>
        <w:t xml:space="preserve"> модерниза</w:t>
      </w:r>
      <w:r w:rsidR="00BA5B52">
        <w:rPr>
          <w:rFonts w:cs="Times New Roman"/>
          <w:sz w:val="36"/>
          <w:szCs w:val="36"/>
        </w:rPr>
        <w:t>ции</w:t>
      </w:r>
      <w:r>
        <w:rPr>
          <w:rFonts w:cs="Times New Roman"/>
          <w:sz w:val="36"/>
          <w:szCs w:val="36"/>
        </w:rPr>
        <w:t xml:space="preserve"> – процесс неизбежный</w:t>
      </w:r>
      <w:r w:rsidR="00431B49">
        <w:rPr>
          <w:rFonts w:cs="Times New Roman"/>
          <w:sz w:val="36"/>
          <w:szCs w:val="36"/>
        </w:rPr>
        <w:t>,</w:t>
      </w:r>
      <w:r>
        <w:rPr>
          <w:rFonts w:cs="Times New Roman"/>
          <w:sz w:val="36"/>
          <w:szCs w:val="36"/>
        </w:rPr>
        <w:t xml:space="preserve"> и в </w:t>
      </w:r>
      <w:proofErr w:type="spellStart"/>
      <w:r w:rsidR="00BA5B52">
        <w:rPr>
          <w:rFonts w:cs="Times New Roman"/>
          <w:sz w:val="36"/>
          <w:szCs w:val="36"/>
        </w:rPr>
        <w:t>низкоуглерод</w:t>
      </w:r>
      <w:r>
        <w:rPr>
          <w:rFonts w:cs="Times New Roman"/>
          <w:sz w:val="36"/>
          <w:szCs w:val="36"/>
        </w:rPr>
        <w:t>ной</w:t>
      </w:r>
      <w:proofErr w:type="spellEnd"/>
      <w:r>
        <w:rPr>
          <w:rFonts w:cs="Times New Roman"/>
          <w:sz w:val="36"/>
          <w:szCs w:val="36"/>
        </w:rPr>
        <w:t xml:space="preserve"> гонке долго засиживаться на старте не следует. Как</w:t>
      </w:r>
      <w:r w:rsidR="00431B49">
        <w:rPr>
          <w:rFonts w:cs="Times New Roman"/>
          <w:sz w:val="36"/>
          <w:szCs w:val="36"/>
        </w:rPr>
        <w:t>,</w:t>
      </w:r>
      <w:r>
        <w:rPr>
          <w:rFonts w:cs="Times New Roman"/>
          <w:sz w:val="36"/>
          <w:szCs w:val="36"/>
        </w:rPr>
        <w:t xml:space="preserve"> по Вашим ощущениям</w:t>
      </w:r>
      <w:r w:rsidR="00431B49">
        <w:rPr>
          <w:rFonts w:cs="Times New Roman"/>
          <w:sz w:val="36"/>
          <w:szCs w:val="36"/>
        </w:rPr>
        <w:t>,</w:t>
      </w:r>
      <w:r>
        <w:rPr>
          <w:rFonts w:cs="Times New Roman"/>
          <w:sz w:val="36"/>
          <w:szCs w:val="36"/>
        </w:rPr>
        <w:t xml:space="preserve"> меняется </w:t>
      </w:r>
      <w:r w:rsidR="00BA5B52">
        <w:rPr>
          <w:rFonts w:cs="Times New Roman"/>
          <w:sz w:val="36"/>
          <w:szCs w:val="36"/>
        </w:rPr>
        <w:t>соотношение сил этих двух лагерей?</w:t>
      </w:r>
    </w:p>
    <w:p w:rsidR="00EF5FE3" w:rsidRPr="00EF5FE3" w:rsidRDefault="00EF5FE3" w:rsidP="00737402">
      <w:pPr>
        <w:tabs>
          <w:tab w:val="left" w:pos="4942"/>
        </w:tabs>
        <w:spacing w:after="120"/>
        <w:jc w:val="left"/>
        <w:rPr>
          <w:rFonts w:cs="Times New Roman"/>
          <w:sz w:val="36"/>
          <w:szCs w:val="36"/>
        </w:rPr>
      </w:pPr>
      <w:r>
        <w:rPr>
          <w:rFonts w:cs="Times New Roman"/>
          <w:sz w:val="36"/>
          <w:szCs w:val="36"/>
        </w:rPr>
        <w:t>Что нужно бизнесу от правительства?</w:t>
      </w:r>
    </w:p>
    <w:p w:rsidR="009A1B95" w:rsidRPr="008611A7" w:rsidRDefault="009A1B95" w:rsidP="001E7512">
      <w:pPr>
        <w:rPr>
          <w:sz w:val="36"/>
          <w:szCs w:val="36"/>
          <w:lang w:val="en-US"/>
        </w:rPr>
      </w:pPr>
    </w:p>
    <w:p w:rsidR="00BA5B52" w:rsidRPr="00BA5B52" w:rsidRDefault="00BA5B52" w:rsidP="00737402">
      <w:pPr>
        <w:spacing w:after="120"/>
        <w:rPr>
          <w:rFonts w:cs="Times New Roman"/>
          <w:b/>
          <w:sz w:val="36"/>
          <w:szCs w:val="36"/>
        </w:rPr>
      </w:pPr>
      <w:r w:rsidRPr="00BA5B52">
        <w:rPr>
          <w:rFonts w:cs="Times New Roman"/>
          <w:b/>
          <w:sz w:val="36"/>
          <w:szCs w:val="36"/>
        </w:rPr>
        <w:t xml:space="preserve">Ларс </w:t>
      </w:r>
      <w:proofErr w:type="spellStart"/>
      <w:r w:rsidRPr="00BA5B52">
        <w:rPr>
          <w:rFonts w:cs="Times New Roman"/>
          <w:b/>
          <w:sz w:val="36"/>
          <w:szCs w:val="36"/>
        </w:rPr>
        <w:t>Нилссон</w:t>
      </w:r>
      <w:proofErr w:type="spellEnd"/>
    </w:p>
    <w:p w:rsidR="00BA5B52" w:rsidRDefault="00BA5B52" w:rsidP="00737402">
      <w:pPr>
        <w:tabs>
          <w:tab w:val="left" w:pos="4942"/>
        </w:tabs>
        <w:spacing w:after="120"/>
        <w:jc w:val="left"/>
        <w:rPr>
          <w:rFonts w:cs="Times New Roman"/>
          <w:sz w:val="36"/>
          <w:szCs w:val="36"/>
        </w:rPr>
      </w:pPr>
      <w:r w:rsidRPr="00BA5B52">
        <w:rPr>
          <w:rFonts w:cs="Times New Roman"/>
          <w:color w:val="000000"/>
          <w:sz w:val="36"/>
          <w:szCs w:val="36"/>
        </w:rPr>
        <w:t xml:space="preserve">Профессор, Департамент экологических и энергетических исследований, Университет </w:t>
      </w:r>
      <w:proofErr w:type="spellStart"/>
      <w:r w:rsidRPr="00BA5B52">
        <w:rPr>
          <w:rFonts w:cs="Times New Roman"/>
          <w:color w:val="000000"/>
          <w:sz w:val="36"/>
          <w:szCs w:val="36"/>
        </w:rPr>
        <w:t>Лунда</w:t>
      </w:r>
      <w:proofErr w:type="spellEnd"/>
      <w:r w:rsidRPr="00BA5B52">
        <w:rPr>
          <w:rFonts w:cs="Times New Roman"/>
          <w:color w:val="000000"/>
          <w:sz w:val="36"/>
          <w:szCs w:val="36"/>
        </w:rPr>
        <w:t>, Швеция</w:t>
      </w:r>
      <w:r w:rsidR="00431B49">
        <w:rPr>
          <w:rFonts w:cs="Times New Roman"/>
          <w:color w:val="000000"/>
          <w:sz w:val="36"/>
          <w:szCs w:val="36"/>
        </w:rPr>
        <w:t xml:space="preserve">. </w:t>
      </w:r>
      <w:r w:rsidRPr="00BA5B52">
        <w:rPr>
          <w:rFonts w:cs="Times New Roman"/>
          <w:sz w:val="36"/>
          <w:szCs w:val="36"/>
        </w:rPr>
        <w:t xml:space="preserve">Глобальный переход к </w:t>
      </w:r>
      <w:proofErr w:type="spellStart"/>
      <w:r w:rsidRPr="00BA5B52">
        <w:rPr>
          <w:rFonts w:cs="Times New Roman"/>
          <w:sz w:val="36"/>
          <w:szCs w:val="36"/>
        </w:rPr>
        <w:t>низкоуглеродному</w:t>
      </w:r>
      <w:proofErr w:type="spellEnd"/>
      <w:r w:rsidRPr="00BA5B52">
        <w:rPr>
          <w:rFonts w:cs="Times New Roman"/>
          <w:sz w:val="36"/>
          <w:szCs w:val="36"/>
        </w:rPr>
        <w:t xml:space="preserve"> промышленному развитию</w:t>
      </w:r>
    </w:p>
    <w:p w:rsidR="00BA5B52" w:rsidRDefault="00BA5B52" w:rsidP="00737402">
      <w:pPr>
        <w:tabs>
          <w:tab w:val="left" w:pos="4942"/>
        </w:tabs>
        <w:spacing w:after="120"/>
        <w:jc w:val="left"/>
        <w:rPr>
          <w:rFonts w:cs="Times New Roman"/>
          <w:sz w:val="36"/>
          <w:szCs w:val="36"/>
        </w:rPr>
      </w:pPr>
      <w:r>
        <w:rPr>
          <w:rFonts w:cs="Times New Roman"/>
          <w:sz w:val="36"/>
          <w:szCs w:val="36"/>
        </w:rPr>
        <w:t>Швеция одной из первых в мире ввела налог на углерод, который сегодня самый высокий в мире. При этом В</w:t>
      </w:r>
      <w:proofErr w:type="gramStart"/>
      <w:r>
        <w:rPr>
          <w:rFonts w:cs="Times New Roman"/>
          <w:sz w:val="36"/>
          <w:szCs w:val="36"/>
        </w:rPr>
        <w:t>ВП стр</w:t>
      </w:r>
      <w:proofErr w:type="gramEnd"/>
      <w:r>
        <w:rPr>
          <w:rFonts w:cs="Times New Roman"/>
          <w:sz w:val="36"/>
          <w:szCs w:val="36"/>
        </w:rPr>
        <w:t xml:space="preserve">аны растет, доля расходов на энергию в ВВП не выходит </w:t>
      </w:r>
      <w:r w:rsidR="00431B49">
        <w:rPr>
          <w:rFonts w:cs="Times New Roman"/>
          <w:sz w:val="36"/>
          <w:szCs w:val="36"/>
        </w:rPr>
        <w:t>за пороговые значения, а</w:t>
      </w:r>
      <w:r>
        <w:rPr>
          <w:rFonts w:cs="Times New Roman"/>
          <w:sz w:val="36"/>
          <w:szCs w:val="36"/>
        </w:rPr>
        <w:t xml:space="preserve"> выбросы ПГ динамично снижаются. Как это удается</w:t>
      </w:r>
      <w:r w:rsidR="00431B49">
        <w:rPr>
          <w:rFonts w:cs="Times New Roman"/>
          <w:sz w:val="36"/>
          <w:szCs w:val="36"/>
        </w:rPr>
        <w:t>? Какова в этом</w:t>
      </w:r>
      <w:r>
        <w:rPr>
          <w:rFonts w:cs="Times New Roman"/>
          <w:sz w:val="36"/>
          <w:szCs w:val="36"/>
        </w:rPr>
        <w:t xml:space="preserve"> роль шведской промышленности?</w:t>
      </w:r>
    </w:p>
    <w:p w:rsidR="008600CE" w:rsidRPr="00431B49" w:rsidRDefault="008600CE" w:rsidP="008600CE">
      <w:pPr>
        <w:rPr>
          <w:color w:val="000000" w:themeColor="text1"/>
          <w:sz w:val="36"/>
          <w:szCs w:val="36"/>
          <w:lang w:val="en-US"/>
        </w:rPr>
      </w:pPr>
      <w:proofErr w:type="spellStart"/>
      <w:r w:rsidRPr="008600CE">
        <w:rPr>
          <w:color w:val="000000" w:themeColor="text1"/>
          <w:sz w:val="36"/>
          <w:szCs w:val="36"/>
        </w:rPr>
        <w:t>Sweden</w:t>
      </w:r>
      <w:proofErr w:type="spellEnd"/>
      <w:r w:rsidRPr="008600CE">
        <w:rPr>
          <w:color w:val="000000" w:themeColor="text1"/>
          <w:sz w:val="36"/>
          <w:szCs w:val="36"/>
        </w:rPr>
        <w:t xml:space="preserve"> </w:t>
      </w:r>
      <w:proofErr w:type="spellStart"/>
      <w:r w:rsidRPr="008600CE">
        <w:rPr>
          <w:color w:val="000000" w:themeColor="text1"/>
          <w:sz w:val="36"/>
          <w:szCs w:val="36"/>
        </w:rPr>
        <w:t>introduced</w:t>
      </w:r>
      <w:proofErr w:type="spellEnd"/>
      <w:r w:rsidRPr="008600CE">
        <w:rPr>
          <w:color w:val="000000" w:themeColor="text1"/>
          <w:sz w:val="36"/>
          <w:szCs w:val="36"/>
        </w:rPr>
        <w:t xml:space="preserve"> </w:t>
      </w:r>
      <w:proofErr w:type="spellStart"/>
      <w:r w:rsidRPr="008600CE">
        <w:rPr>
          <w:color w:val="000000" w:themeColor="text1"/>
          <w:sz w:val="36"/>
          <w:szCs w:val="36"/>
        </w:rPr>
        <w:t>carbon</w:t>
      </w:r>
      <w:proofErr w:type="spellEnd"/>
      <w:r w:rsidRPr="008600CE">
        <w:rPr>
          <w:color w:val="000000" w:themeColor="text1"/>
          <w:sz w:val="36"/>
          <w:szCs w:val="36"/>
        </w:rPr>
        <w:t xml:space="preserve"> </w:t>
      </w:r>
      <w:proofErr w:type="spellStart"/>
      <w:r w:rsidRPr="008600CE">
        <w:rPr>
          <w:color w:val="000000" w:themeColor="text1"/>
          <w:sz w:val="36"/>
          <w:szCs w:val="36"/>
        </w:rPr>
        <w:t>taxes</w:t>
      </w:r>
      <w:proofErr w:type="spellEnd"/>
      <w:r w:rsidRPr="008600CE">
        <w:rPr>
          <w:color w:val="000000" w:themeColor="text1"/>
          <w:sz w:val="36"/>
          <w:szCs w:val="36"/>
        </w:rPr>
        <w:t xml:space="preserve"> </w:t>
      </w:r>
      <w:r w:rsidR="00431B49">
        <w:rPr>
          <w:color w:val="000000" w:themeColor="text1"/>
          <w:sz w:val="36"/>
          <w:szCs w:val="36"/>
          <w:lang w:val="en-US"/>
        </w:rPr>
        <w:t xml:space="preserve">in the </w:t>
      </w:r>
      <w:proofErr w:type="spellStart"/>
      <w:r w:rsidR="00431B49">
        <w:rPr>
          <w:color w:val="000000" w:themeColor="text1"/>
          <w:sz w:val="36"/>
          <w:szCs w:val="36"/>
        </w:rPr>
        <w:t>early</w:t>
      </w:r>
      <w:proofErr w:type="spellEnd"/>
      <w:r w:rsidR="00431B49">
        <w:rPr>
          <w:color w:val="000000" w:themeColor="text1"/>
          <w:sz w:val="36"/>
          <w:szCs w:val="36"/>
        </w:rPr>
        <w:t xml:space="preserve"> 90</w:t>
      </w:r>
      <w:r w:rsidRPr="008600CE">
        <w:rPr>
          <w:color w:val="000000" w:themeColor="text1"/>
          <w:sz w:val="36"/>
          <w:szCs w:val="36"/>
        </w:rPr>
        <w:t xml:space="preserve">s, </w:t>
      </w:r>
      <w:proofErr w:type="spellStart"/>
      <w:r w:rsidRPr="008600CE">
        <w:rPr>
          <w:color w:val="000000" w:themeColor="text1"/>
          <w:sz w:val="36"/>
          <w:szCs w:val="36"/>
        </w:rPr>
        <w:t>which</w:t>
      </w:r>
      <w:proofErr w:type="spellEnd"/>
      <w:r w:rsidRPr="008600CE">
        <w:rPr>
          <w:color w:val="000000" w:themeColor="text1"/>
          <w:sz w:val="36"/>
          <w:szCs w:val="36"/>
        </w:rPr>
        <w:t xml:space="preserve"> </w:t>
      </w:r>
      <w:proofErr w:type="spellStart"/>
      <w:r w:rsidRPr="008600CE">
        <w:rPr>
          <w:color w:val="000000" w:themeColor="text1"/>
          <w:sz w:val="36"/>
          <w:szCs w:val="36"/>
        </w:rPr>
        <w:t>are</w:t>
      </w:r>
      <w:proofErr w:type="spellEnd"/>
      <w:r w:rsidR="00431B49">
        <w:rPr>
          <w:color w:val="000000" w:themeColor="text1"/>
          <w:sz w:val="36"/>
          <w:szCs w:val="36"/>
        </w:rPr>
        <w:t xml:space="preserve"> </w:t>
      </w:r>
      <w:proofErr w:type="spellStart"/>
      <w:r w:rsidR="00431B49">
        <w:rPr>
          <w:color w:val="000000" w:themeColor="text1"/>
          <w:sz w:val="36"/>
          <w:szCs w:val="36"/>
        </w:rPr>
        <w:t>now</w:t>
      </w:r>
      <w:proofErr w:type="spellEnd"/>
      <w:r w:rsidR="00431B49">
        <w:rPr>
          <w:color w:val="000000" w:themeColor="text1"/>
          <w:sz w:val="36"/>
          <w:szCs w:val="36"/>
        </w:rPr>
        <w:t xml:space="preserve"> </w:t>
      </w:r>
      <w:proofErr w:type="spellStart"/>
      <w:r w:rsidR="00431B49">
        <w:rPr>
          <w:color w:val="000000" w:themeColor="text1"/>
          <w:sz w:val="36"/>
          <w:szCs w:val="36"/>
        </w:rPr>
        <w:t>the</w:t>
      </w:r>
      <w:proofErr w:type="spellEnd"/>
      <w:r w:rsidR="00431B49">
        <w:rPr>
          <w:color w:val="000000" w:themeColor="text1"/>
          <w:sz w:val="36"/>
          <w:szCs w:val="36"/>
        </w:rPr>
        <w:t xml:space="preserve"> </w:t>
      </w:r>
      <w:proofErr w:type="spellStart"/>
      <w:r w:rsidR="00431B49">
        <w:rPr>
          <w:color w:val="000000" w:themeColor="text1"/>
          <w:sz w:val="36"/>
          <w:szCs w:val="36"/>
        </w:rPr>
        <w:t>highest</w:t>
      </w:r>
      <w:proofErr w:type="spellEnd"/>
      <w:r w:rsidR="00431B49">
        <w:rPr>
          <w:color w:val="000000" w:themeColor="text1"/>
          <w:sz w:val="36"/>
          <w:szCs w:val="36"/>
        </w:rPr>
        <w:t xml:space="preserve"> </w:t>
      </w:r>
      <w:proofErr w:type="spellStart"/>
      <w:r w:rsidR="00431B49">
        <w:rPr>
          <w:color w:val="000000" w:themeColor="text1"/>
          <w:sz w:val="36"/>
          <w:szCs w:val="36"/>
        </w:rPr>
        <w:t>in</w:t>
      </w:r>
      <w:proofErr w:type="spellEnd"/>
      <w:r w:rsidR="00431B49">
        <w:rPr>
          <w:color w:val="000000" w:themeColor="text1"/>
          <w:sz w:val="36"/>
          <w:szCs w:val="36"/>
        </w:rPr>
        <w:t xml:space="preserve"> </w:t>
      </w:r>
      <w:proofErr w:type="spellStart"/>
      <w:r w:rsidR="00431B49">
        <w:rPr>
          <w:color w:val="000000" w:themeColor="text1"/>
          <w:sz w:val="36"/>
          <w:szCs w:val="36"/>
        </w:rPr>
        <w:t>the</w:t>
      </w:r>
      <w:proofErr w:type="spellEnd"/>
      <w:r w:rsidR="00431B49">
        <w:rPr>
          <w:color w:val="000000" w:themeColor="text1"/>
          <w:sz w:val="36"/>
          <w:szCs w:val="36"/>
        </w:rPr>
        <w:t xml:space="preserve"> </w:t>
      </w:r>
      <w:proofErr w:type="spellStart"/>
      <w:r w:rsidR="00431B49">
        <w:rPr>
          <w:color w:val="000000" w:themeColor="text1"/>
          <w:sz w:val="36"/>
          <w:szCs w:val="36"/>
        </w:rPr>
        <w:t>world</w:t>
      </w:r>
      <w:proofErr w:type="spellEnd"/>
      <w:r w:rsidR="00431B49">
        <w:rPr>
          <w:color w:val="000000" w:themeColor="text1"/>
          <w:sz w:val="36"/>
          <w:szCs w:val="36"/>
        </w:rPr>
        <w:t xml:space="preserve">. </w:t>
      </w:r>
      <w:proofErr w:type="spellStart"/>
      <w:r w:rsidRPr="008600CE">
        <w:rPr>
          <w:color w:val="000000" w:themeColor="text1"/>
          <w:sz w:val="36"/>
          <w:szCs w:val="36"/>
        </w:rPr>
        <w:t>Swedish</w:t>
      </w:r>
      <w:proofErr w:type="spellEnd"/>
      <w:r w:rsidRPr="008600CE">
        <w:rPr>
          <w:color w:val="000000" w:themeColor="text1"/>
          <w:sz w:val="36"/>
          <w:szCs w:val="36"/>
        </w:rPr>
        <w:t xml:space="preserve"> GDP </w:t>
      </w:r>
      <w:proofErr w:type="spellStart"/>
      <w:r w:rsidRPr="008600CE">
        <w:rPr>
          <w:color w:val="000000" w:themeColor="text1"/>
          <w:sz w:val="36"/>
          <w:szCs w:val="36"/>
        </w:rPr>
        <w:t>grow</w:t>
      </w:r>
      <w:proofErr w:type="spellEnd"/>
      <w:r w:rsidR="00431B49">
        <w:rPr>
          <w:color w:val="000000" w:themeColor="text1"/>
          <w:sz w:val="36"/>
          <w:szCs w:val="36"/>
          <w:lang w:val="en-US"/>
        </w:rPr>
        <w:t>s</w:t>
      </w:r>
      <w:r w:rsidRPr="008600CE">
        <w:rPr>
          <w:color w:val="000000" w:themeColor="text1"/>
          <w:sz w:val="36"/>
          <w:szCs w:val="36"/>
        </w:rPr>
        <w:t xml:space="preserve"> </w:t>
      </w:r>
      <w:proofErr w:type="spellStart"/>
      <w:r w:rsidRPr="008600CE">
        <w:rPr>
          <w:color w:val="000000" w:themeColor="text1"/>
          <w:sz w:val="36"/>
          <w:szCs w:val="36"/>
        </w:rPr>
        <w:t>fast</w:t>
      </w:r>
      <w:proofErr w:type="spellEnd"/>
      <w:r w:rsidRPr="008600CE">
        <w:rPr>
          <w:color w:val="000000" w:themeColor="text1"/>
          <w:sz w:val="36"/>
          <w:szCs w:val="36"/>
        </w:rPr>
        <w:t xml:space="preserve"> </w:t>
      </w:r>
      <w:proofErr w:type="spellStart"/>
      <w:r w:rsidRPr="008600CE">
        <w:rPr>
          <w:color w:val="000000" w:themeColor="text1"/>
          <w:sz w:val="36"/>
          <w:szCs w:val="36"/>
        </w:rPr>
        <w:t>by</w:t>
      </w:r>
      <w:proofErr w:type="spellEnd"/>
      <w:r w:rsidRPr="008600CE">
        <w:rPr>
          <w:color w:val="000000" w:themeColor="text1"/>
          <w:sz w:val="36"/>
          <w:szCs w:val="36"/>
        </w:rPr>
        <w:t xml:space="preserve"> EU </w:t>
      </w:r>
      <w:proofErr w:type="spellStart"/>
      <w:r w:rsidRPr="008600CE">
        <w:rPr>
          <w:color w:val="000000" w:themeColor="text1"/>
          <w:sz w:val="36"/>
          <w:szCs w:val="36"/>
        </w:rPr>
        <w:t>standards</w:t>
      </w:r>
      <w:proofErr w:type="spellEnd"/>
      <w:r w:rsidRPr="008600CE">
        <w:rPr>
          <w:color w:val="000000" w:themeColor="text1"/>
          <w:sz w:val="36"/>
          <w:szCs w:val="36"/>
        </w:rPr>
        <w:t xml:space="preserve">, </w:t>
      </w:r>
      <w:proofErr w:type="spellStart"/>
      <w:r w:rsidRPr="008600CE">
        <w:rPr>
          <w:color w:val="000000" w:themeColor="text1"/>
          <w:sz w:val="36"/>
          <w:szCs w:val="36"/>
        </w:rPr>
        <w:t>energy</w:t>
      </w:r>
      <w:proofErr w:type="spellEnd"/>
      <w:r w:rsidRPr="008600CE">
        <w:rPr>
          <w:color w:val="000000" w:themeColor="text1"/>
          <w:sz w:val="36"/>
          <w:szCs w:val="36"/>
        </w:rPr>
        <w:t xml:space="preserve"> </w:t>
      </w:r>
      <w:proofErr w:type="spellStart"/>
      <w:r w:rsidRPr="008600CE">
        <w:rPr>
          <w:color w:val="000000" w:themeColor="text1"/>
          <w:sz w:val="36"/>
          <w:szCs w:val="36"/>
        </w:rPr>
        <w:t>costs</w:t>
      </w:r>
      <w:proofErr w:type="spellEnd"/>
      <w:r w:rsidRPr="008600CE">
        <w:rPr>
          <w:color w:val="000000" w:themeColor="text1"/>
          <w:sz w:val="36"/>
          <w:szCs w:val="36"/>
        </w:rPr>
        <w:t xml:space="preserve"> </w:t>
      </w:r>
      <w:proofErr w:type="spellStart"/>
      <w:r w:rsidRPr="008600CE">
        <w:rPr>
          <w:color w:val="000000" w:themeColor="text1"/>
          <w:sz w:val="36"/>
          <w:szCs w:val="36"/>
        </w:rPr>
        <w:t>to</w:t>
      </w:r>
      <w:proofErr w:type="spellEnd"/>
      <w:r w:rsidRPr="008600CE">
        <w:rPr>
          <w:color w:val="000000" w:themeColor="text1"/>
          <w:sz w:val="36"/>
          <w:szCs w:val="36"/>
        </w:rPr>
        <w:t xml:space="preserve"> GDP </w:t>
      </w:r>
      <w:proofErr w:type="spellStart"/>
      <w:r w:rsidRPr="008600CE">
        <w:rPr>
          <w:color w:val="000000" w:themeColor="text1"/>
          <w:sz w:val="36"/>
          <w:szCs w:val="36"/>
        </w:rPr>
        <w:t>ratio</w:t>
      </w:r>
      <w:proofErr w:type="spellEnd"/>
      <w:r w:rsidRPr="008600CE">
        <w:rPr>
          <w:color w:val="000000" w:themeColor="text1"/>
          <w:sz w:val="36"/>
          <w:szCs w:val="36"/>
        </w:rPr>
        <w:t xml:space="preserve"> </w:t>
      </w:r>
      <w:proofErr w:type="spellStart"/>
      <w:r w:rsidRPr="008600CE">
        <w:rPr>
          <w:color w:val="000000" w:themeColor="text1"/>
          <w:sz w:val="36"/>
          <w:szCs w:val="36"/>
        </w:rPr>
        <w:t>stays</w:t>
      </w:r>
      <w:proofErr w:type="spellEnd"/>
      <w:r w:rsidRPr="008600CE">
        <w:rPr>
          <w:color w:val="000000" w:themeColor="text1"/>
          <w:sz w:val="36"/>
          <w:szCs w:val="36"/>
        </w:rPr>
        <w:t xml:space="preserve"> </w:t>
      </w:r>
      <w:proofErr w:type="spellStart"/>
      <w:r w:rsidRPr="008600CE">
        <w:rPr>
          <w:color w:val="000000" w:themeColor="text1"/>
          <w:sz w:val="36"/>
          <w:szCs w:val="36"/>
        </w:rPr>
        <w:t>below</w:t>
      </w:r>
      <w:proofErr w:type="spellEnd"/>
      <w:r w:rsidRPr="008600CE">
        <w:rPr>
          <w:color w:val="000000" w:themeColor="text1"/>
          <w:sz w:val="36"/>
          <w:szCs w:val="36"/>
        </w:rPr>
        <w:t xml:space="preserve"> </w:t>
      </w:r>
      <w:proofErr w:type="spellStart"/>
      <w:r w:rsidRPr="008600CE">
        <w:rPr>
          <w:color w:val="000000" w:themeColor="text1"/>
          <w:sz w:val="36"/>
          <w:szCs w:val="36"/>
        </w:rPr>
        <w:t>affordability</w:t>
      </w:r>
      <w:proofErr w:type="spellEnd"/>
      <w:r w:rsidRPr="008600CE">
        <w:rPr>
          <w:color w:val="000000" w:themeColor="text1"/>
          <w:sz w:val="36"/>
          <w:szCs w:val="36"/>
        </w:rPr>
        <w:t xml:space="preserve"> </w:t>
      </w:r>
      <w:r w:rsidR="00431B49">
        <w:rPr>
          <w:color w:val="000000" w:themeColor="text1"/>
          <w:sz w:val="36"/>
          <w:szCs w:val="36"/>
          <w:lang w:val="en-US"/>
        </w:rPr>
        <w:lastRenderedPageBreak/>
        <w:t>thresholds</w:t>
      </w:r>
      <w:r w:rsidRPr="008600CE">
        <w:rPr>
          <w:color w:val="000000" w:themeColor="text1"/>
          <w:sz w:val="36"/>
          <w:szCs w:val="36"/>
        </w:rPr>
        <w:t xml:space="preserve">, and GHG </w:t>
      </w:r>
      <w:proofErr w:type="spellStart"/>
      <w:r w:rsidRPr="008600CE">
        <w:rPr>
          <w:color w:val="000000" w:themeColor="text1"/>
          <w:sz w:val="36"/>
          <w:szCs w:val="36"/>
        </w:rPr>
        <w:t>emissions</w:t>
      </w:r>
      <w:proofErr w:type="spellEnd"/>
      <w:r w:rsidRPr="008600CE">
        <w:rPr>
          <w:color w:val="000000" w:themeColor="text1"/>
          <w:sz w:val="36"/>
          <w:szCs w:val="36"/>
        </w:rPr>
        <w:t xml:space="preserve"> </w:t>
      </w:r>
      <w:r w:rsidR="00431B49">
        <w:rPr>
          <w:color w:val="000000" w:themeColor="text1"/>
          <w:sz w:val="36"/>
          <w:szCs w:val="36"/>
          <w:lang w:val="en-US"/>
        </w:rPr>
        <w:t xml:space="preserve">have </w:t>
      </w:r>
      <w:proofErr w:type="spellStart"/>
      <w:r w:rsidRPr="008600CE">
        <w:rPr>
          <w:color w:val="000000" w:themeColor="text1"/>
          <w:sz w:val="36"/>
          <w:szCs w:val="36"/>
        </w:rPr>
        <w:t>substantially</w:t>
      </w:r>
      <w:proofErr w:type="spellEnd"/>
      <w:r w:rsidRPr="008600CE">
        <w:rPr>
          <w:color w:val="000000" w:themeColor="text1"/>
          <w:sz w:val="36"/>
          <w:szCs w:val="36"/>
        </w:rPr>
        <w:t xml:space="preserve"> </w:t>
      </w:r>
      <w:proofErr w:type="spellStart"/>
      <w:r w:rsidRPr="008600CE">
        <w:rPr>
          <w:color w:val="000000" w:themeColor="text1"/>
          <w:sz w:val="36"/>
          <w:szCs w:val="36"/>
        </w:rPr>
        <w:t>declin</w:t>
      </w:r>
      <w:r w:rsidR="00431B49">
        <w:rPr>
          <w:color w:val="000000" w:themeColor="text1"/>
          <w:sz w:val="36"/>
          <w:szCs w:val="36"/>
          <w:lang w:val="en-US"/>
        </w:rPr>
        <w:t>ed</w:t>
      </w:r>
      <w:proofErr w:type="spellEnd"/>
      <w:r w:rsidRPr="008600CE">
        <w:rPr>
          <w:color w:val="000000" w:themeColor="text1"/>
          <w:sz w:val="36"/>
          <w:szCs w:val="36"/>
        </w:rPr>
        <w:t xml:space="preserve">. </w:t>
      </w:r>
      <w:proofErr w:type="spellStart"/>
      <w:r w:rsidRPr="008600CE">
        <w:rPr>
          <w:color w:val="000000" w:themeColor="text1"/>
          <w:sz w:val="36"/>
          <w:szCs w:val="36"/>
        </w:rPr>
        <w:t>How</w:t>
      </w:r>
      <w:proofErr w:type="spellEnd"/>
      <w:r w:rsidRPr="008600CE">
        <w:rPr>
          <w:color w:val="000000" w:themeColor="text1"/>
          <w:sz w:val="36"/>
          <w:szCs w:val="36"/>
        </w:rPr>
        <w:t xml:space="preserve"> </w:t>
      </w:r>
      <w:r w:rsidR="00431B49">
        <w:rPr>
          <w:color w:val="000000" w:themeColor="text1"/>
          <w:sz w:val="36"/>
          <w:szCs w:val="36"/>
          <w:lang w:val="en-US"/>
        </w:rPr>
        <w:t xml:space="preserve">does </w:t>
      </w:r>
      <w:proofErr w:type="spellStart"/>
      <w:r w:rsidR="00431B49">
        <w:rPr>
          <w:color w:val="000000" w:themeColor="text1"/>
          <w:sz w:val="36"/>
          <w:szCs w:val="36"/>
        </w:rPr>
        <w:t>Sweden</w:t>
      </w:r>
      <w:proofErr w:type="spellEnd"/>
      <w:r w:rsidR="00431B49">
        <w:rPr>
          <w:color w:val="000000" w:themeColor="text1"/>
          <w:sz w:val="36"/>
          <w:szCs w:val="36"/>
        </w:rPr>
        <w:t xml:space="preserve"> </w:t>
      </w:r>
      <w:proofErr w:type="spellStart"/>
      <w:r w:rsidR="00431B49">
        <w:rPr>
          <w:color w:val="000000" w:themeColor="text1"/>
          <w:sz w:val="36"/>
          <w:szCs w:val="36"/>
        </w:rPr>
        <w:t>manage</w:t>
      </w:r>
      <w:proofErr w:type="spellEnd"/>
      <w:r w:rsidRPr="008600CE">
        <w:rPr>
          <w:color w:val="000000" w:themeColor="text1"/>
          <w:sz w:val="36"/>
          <w:szCs w:val="36"/>
        </w:rPr>
        <w:t xml:space="preserve"> </w:t>
      </w:r>
      <w:proofErr w:type="spellStart"/>
      <w:r w:rsidRPr="008600CE">
        <w:rPr>
          <w:color w:val="000000" w:themeColor="text1"/>
          <w:sz w:val="36"/>
          <w:szCs w:val="36"/>
        </w:rPr>
        <w:t>it</w:t>
      </w:r>
      <w:proofErr w:type="spellEnd"/>
      <w:r w:rsidRPr="008600CE">
        <w:rPr>
          <w:color w:val="000000" w:themeColor="text1"/>
          <w:sz w:val="36"/>
          <w:szCs w:val="36"/>
        </w:rPr>
        <w:t xml:space="preserve">? </w:t>
      </w:r>
      <w:proofErr w:type="spellStart"/>
      <w:r w:rsidRPr="008600CE">
        <w:rPr>
          <w:color w:val="000000" w:themeColor="text1"/>
          <w:sz w:val="36"/>
          <w:szCs w:val="36"/>
        </w:rPr>
        <w:t>What</w:t>
      </w:r>
      <w:proofErr w:type="spellEnd"/>
      <w:r w:rsidRPr="008600CE">
        <w:rPr>
          <w:color w:val="000000" w:themeColor="text1"/>
          <w:sz w:val="36"/>
          <w:szCs w:val="36"/>
        </w:rPr>
        <w:t xml:space="preserve"> </w:t>
      </w:r>
      <w:proofErr w:type="spellStart"/>
      <w:r w:rsidRPr="008600CE">
        <w:rPr>
          <w:color w:val="000000" w:themeColor="text1"/>
          <w:sz w:val="36"/>
          <w:szCs w:val="36"/>
        </w:rPr>
        <w:t>is</w:t>
      </w:r>
      <w:proofErr w:type="spellEnd"/>
      <w:r w:rsidRPr="008600CE">
        <w:rPr>
          <w:color w:val="000000" w:themeColor="text1"/>
          <w:sz w:val="36"/>
          <w:szCs w:val="36"/>
        </w:rPr>
        <w:t xml:space="preserve"> </w:t>
      </w:r>
      <w:proofErr w:type="spellStart"/>
      <w:r w:rsidRPr="008600CE">
        <w:rPr>
          <w:color w:val="000000" w:themeColor="text1"/>
          <w:sz w:val="36"/>
          <w:szCs w:val="36"/>
        </w:rPr>
        <w:t>the</w:t>
      </w:r>
      <w:proofErr w:type="spellEnd"/>
      <w:r w:rsidRPr="008600CE">
        <w:rPr>
          <w:color w:val="000000" w:themeColor="text1"/>
          <w:sz w:val="36"/>
          <w:szCs w:val="36"/>
        </w:rPr>
        <w:t xml:space="preserve"> </w:t>
      </w:r>
      <w:proofErr w:type="spellStart"/>
      <w:r w:rsidRPr="008600CE">
        <w:rPr>
          <w:color w:val="000000" w:themeColor="text1"/>
          <w:sz w:val="36"/>
          <w:szCs w:val="36"/>
        </w:rPr>
        <w:t>role</w:t>
      </w:r>
      <w:proofErr w:type="spellEnd"/>
      <w:r w:rsidRPr="008600CE">
        <w:rPr>
          <w:color w:val="000000" w:themeColor="text1"/>
          <w:sz w:val="36"/>
          <w:szCs w:val="36"/>
        </w:rPr>
        <w:t xml:space="preserve"> </w:t>
      </w:r>
      <w:proofErr w:type="spellStart"/>
      <w:r w:rsidRPr="008600CE">
        <w:rPr>
          <w:color w:val="000000" w:themeColor="text1"/>
          <w:sz w:val="36"/>
          <w:szCs w:val="36"/>
        </w:rPr>
        <w:t>of</w:t>
      </w:r>
      <w:proofErr w:type="spellEnd"/>
      <w:r w:rsidRPr="008600CE">
        <w:rPr>
          <w:color w:val="000000" w:themeColor="text1"/>
          <w:sz w:val="36"/>
          <w:szCs w:val="36"/>
        </w:rPr>
        <w:t xml:space="preserve"> </w:t>
      </w:r>
      <w:proofErr w:type="spellStart"/>
      <w:r w:rsidRPr="008600CE">
        <w:rPr>
          <w:color w:val="000000" w:themeColor="text1"/>
          <w:sz w:val="36"/>
          <w:szCs w:val="36"/>
        </w:rPr>
        <w:t>Swedi</w:t>
      </w:r>
      <w:r w:rsidR="00431B49">
        <w:rPr>
          <w:color w:val="000000" w:themeColor="text1"/>
          <w:sz w:val="36"/>
          <w:szCs w:val="36"/>
        </w:rPr>
        <w:t>sh</w:t>
      </w:r>
      <w:proofErr w:type="spellEnd"/>
      <w:r w:rsidR="00431B49">
        <w:rPr>
          <w:color w:val="000000" w:themeColor="text1"/>
          <w:sz w:val="36"/>
          <w:szCs w:val="36"/>
        </w:rPr>
        <w:t xml:space="preserve"> </w:t>
      </w:r>
      <w:proofErr w:type="spellStart"/>
      <w:r w:rsidR="00431B49">
        <w:rPr>
          <w:color w:val="000000" w:themeColor="text1"/>
          <w:sz w:val="36"/>
          <w:szCs w:val="36"/>
        </w:rPr>
        <w:t>industry</w:t>
      </w:r>
      <w:proofErr w:type="spellEnd"/>
      <w:r w:rsidR="00431B49">
        <w:rPr>
          <w:color w:val="000000" w:themeColor="text1"/>
          <w:sz w:val="36"/>
          <w:szCs w:val="36"/>
        </w:rPr>
        <w:t xml:space="preserve"> </w:t>
      </w:r>
      <w:proofErr w:type="spellStart"/>
      <w:r w:rsidR="00431B49">
        <w:rPr>
          <w:color w:val="000000" w:themeColor="text1"/>
          <w:sz w:val="36"/>
          <w:szCs w:val="36"/>
        </w:rPr>
        <w:t>in</w:t>
      </w:r>
      <w:proofErr w:type="spellEnd"/>
      <w:r w:rsidR="00431B49">
        <w:rPr>
          <w:color w:val="000000" w:themeColor="text1"/>
          <w:sz w:val="36"/>
          <w:szCs w:val="36"/>
        </w:rPr>
        <w:t xml:space="preserve"> </w:t>
      </w:r>
      <w:proofErr w:type="spellStart"/>
      <w:r w:rsidR="00431B49">
        <w:rPr>
          <w:color w:val="000000" w:themeColor="text1"/>
          <w:sz w:val="36"/>
          <w:szCs w:val="36"/>
        </w:rPr>
        <w:t>such</w:t>
      </w:r>
      <w:proofErr w:type="spellEnd"/>
      <w:r w:rsidR="00431B49">
        <w:rPr>
          <w:color w:val="000000" w:themeColor="text1"/>
          <w:sz w:val="36"/>
          <w:szCs w:val="36"/>
        </w:rPr>
        <w:t xml:space="preserve"> </w:t>
      </w:r>
      <w:proofErr w:type="spellStart"/>
      <w:r w:rsidR="00431B49">
        <w:rPr>
          <w:color w:val="000000" w:themeColor="text1"/>
          <w:sz w:val="36"/>
          <w:szCs w:val="36"/>
        </w:rPr>
        <w:t>decoupling</w:t>
      </w:r>
      <w:proofErr w:type="spellEnd"/>
      <w:r w:rsidR="00431B49">
        <w:rPr>
          <w:color w:val="000000" w:themeColor="text1"/>
          <w:sz w:val="36"/>
          <w:szCs w:val="36"/>
        </w:rPr>
        <w:t>?</w:t>
      </w:r>
    </w:p>
    <w:p w:rsidR="00BA5B52" w:rsidRPr="00BA5B52" w:rsidRDefault="00BA5B52" w:rsidP="00737402">
      <w:pPr>
        <w:spacing w:after="120"/>
        <w:rPr>
          <w:rFonts w:cs="Times New Roman"/>
          <w:sz w:val="36"/>
          <w:szCs w:val="36"/>
        </w:rPr>
      </w:pPr>
      <w:r w:rsidRPr="00BA5B52">
        <w:rPr>
          <w:rFonts w:cs="Times New Roman"/>
          <w:b/>
          <w:sz w:val="36"/>
          <w:szCs w:val="36"/>
        </w:rPr>
        <w:t>Питер Леви</w:t>
      </w:r>
    </w:p>
    <w:p w:rsidR="00BA5B52" w:rsidRDefault="00BA5B52" w:rsidP="00737402">
      <w:pPr>
        <w:tabs>
          <w:tab w:val="left" w:pos="4942"/>
        </w:tabs>
        <w:spacing w:after="120"/>
        <w:jc w:val="left"/>
        <w:rPr>
          <w:rFonts w:cs="Times New Roman"/>
          <w:sz w:val="36"/>
          <w:szCs w:val="36"/>
        </w:rPr>
      </w:pPr>
      <w:r w:rsidRPr="00BA5B52">
        <w:rPr>
          <w:rFonts w:cs="Times New Roman"/>
          <w:sz w:val="36"/>
          <w:szCs w:val="36"/>
        </w:rPr>
        <w:t>Аналитик энергетического сектора, МЭА</w:t>
      </w:r>
      <w:r w:rsidR="00431B49">
        <w:rPr>
          <w:rFonts w:eastAsiaTheme="majorEastAsia" w:cs="Times New Roman"/>
          <w:bCs/>
          <w:sz w:val="36"/>
          <w:szCs w:val="36"/>
          <w:lang w:val="en-US" w:eastAsia="en-US"/>
        </w:rPr>
        <w:t xml:space="preserve">. </w:t>
      </w:r>
      <w:r w:rsidRPr="00BA5B52">
        <w:rPr>
          <w:rFonts w:cs="Times New Roman"/>
          <w:sz w:val="36"/>
          <w:szCs w:val="36"/>
        </w:rPr>
        <w:t xml:space="preserve">Перспективы </w:t>
      </w:r>
      <w:proofErr w:type="spellStart"/>
      <w:r w:rsidRPr="00BA5B52">
        <w:rPr>
          <w:rFonts w:cs="Times New Roman"/>
          <w:sz w:val="36"/>
          <w:szCs w:val="36"/>
        </w:rPr>
        <w:t>низкоуглеродных</w:t>
      </w:r>
      <w:proofErr w:type="spellEnd"/>
      <w:r w:rsidRPr="00BA5B52">
        <w:rPr>
          <w:rFonts w:cs="Times New Roman"/>
          <w:sz w:val="36"/>
          <w:szCs w:val="36"/>
        </w:rPr>
        <w:t xml:space="preserve"> энергетических технологий в промышленности</w:t>
      </w:r>
    </w:p>
    <w:p w:rsidR="00BA5B52" w:rsidRPr="00A27497" w:rsidRDefault="00A27497" w:rsidP="00737402">
      <w:pPr>
        <w:tabs>
          <w:tab w:val="left" w:pos="4942"/>
        </w:tabs>
        <w:spacing w:after="120"/>
        <w:jc w:val="left"/>
        <w:rPr>
          <w:rFonts w:cs="Times New Roman"/>
          <w:sz w:val="36"/>
          <w:szCs w:val="36"/>
          <w:lang w:val="en-US"/>
        </w:rPr>
      </w:pPr>
      <w:r>
        <w:rPr>
          <w:rFonts w:cs="Times New Roman"/>
          <w:sz w:val="36"/>
          <w:szCs w:val="36"/>
          <w:lang w:val="en-US"/>
        </w:rPr>
        <w:t xml:space="preserve">In your slides we see that in </w:t>
      </w:r>
      <w:r w:rsidR="00E2709F">
        <w:rPr>
          <w:rFonts w:cs="Times New Roman"/>
          <w:sz w:val="36"/>
          <w:szCs w:val="36"/>
          <w:lang w:val="en-US"/>
        </w:rPr>
        <w:t xml:space="preserve">the </w:t>
      </w:r>
      <w:r>
        <w:rPr>
          <w:rFonts w:cs="Times New Roman"/>
          <w:sz w:val="36"/>
          <w:szCs w:val="36"/>
          <w:lang w:val="en-US"/>
        </w:rPr>
        <w:t xml:space="preserve">SDS scenario global industry doesn’t reach zero emissions </w:t>
      </w:r>
      <w:r w:rsidR="00E2709F">
        <w:rPr>
          <w:rFonts w:cs="Times New Roman"/>
          <w:sz w:val="36"/>
          <w:szCs w:val="36"/>
          <w:lang w:val="en-US"/>
        </w:rPr>
        <w:t xml:space="preserve">even </w:t>
      </w:r>
      <w:r>
        <w:rPr>
          <w:rFonts w:cs="Times New Roman"/>
          <w:sz w:val="36"/>
          <w:szCs w:val="36"/>
          <w:lang w:val="en-US"/>
        </w:rPr>
        <w:t>by 2070. Does it mea</w:t>
      </w:r>
      <w:r w:rsidR="00431B49">
        <w:rPr>
          <w:rFonts w:cs="Times New Roman"/>
          <w:sz w:val="36"/>
          <w:szCs w:val="36"/>
          <w:lang w:val="en-US"/>
        </w:rPr>
        <w:t>n this mission is not possible?</w:t>
      </w:r>
    </w:p>
    <w:p w:rsidR="00BA5B52" w:rsidRPr="00BA5B52" w:rsidRDefault="00BA5B52" w:rsidP="00737402">
      <w:pPr>
        <w:pStyle w:val="Heading3"/>
        <w:shd w:val="clear" w:color="auto" w:fill="FFFFFF"/>
        <w:spacing w:before="0" w:beforeAutospacing="0" w:after="120" w:afterAutospacing="0"/>
        <w:textAlignment w:val="baseline"/>
        <w:rPr>
          <w:sz w:val="36"/>
          <w:szCs w:val="36"/>
          <w:lang w:val="ru-RU"/>
        </w:rPr>
      </w:pPr>
      <w:proofErr w:type="spellStart"/>
      <w:r w:rsidRPr="00BA5B52">
        <w:rPr>
          <w:sz w:val="36"/>
          <w:szCs w:val="36"/>
          <w:lang w:val="ru-RU"/>
        </w:rPr>
        <w:t>Стефано</w:t>
      </w:r>
      <w:proofErr w:type="spellEnd"/>
      <w:r w:rsidRPr="00BA5B52">
        <w:rPr>
          <w:sz w:val="36"/>
          <w:szCs w:val="36"/>
          <w:lang w:val="ru-RU"/>
        </w:rPr>
        <w:t xml:space="preserve"> </w:t>
      </w:r>
      <w:proofErr w:type="spellStart"/>
      <w:r w:rsidRPr="00BA5B52">
        <w:rPr>
          <w:sz w:val="36"/>
          <w:szCs w:val="36"/>
          <w:lang w:val="ru-RU"/>
        </w:rPr>
        <w:t>Кабрас</w:t>
      </w:r>
      <w:proofErr w:type="spellEnd"/>
    </w:p>
    <w:p w:rsidR="00E12C97" w:rsidRDefault="00BA5B52" w:rsidP="00737402">
      <w:pPr>
        <w:tabs>
          <w:tab w:val="left" w:pos="4942"/>
        </w:tabs>
        <w:jc w:val="left"/>
        <w:rPr>
          <w:rFonts w:eastAsia="Times New Roman" w:cs="Times New Roman"/>
          <w:sz w:val="36"/>
          <w:szCs w:val="36"/>
          <w:lang w:val="en-US" w:eastAsia="en-US"/>
        </w:rPr>
      </w:pPr>
      <w:r w:rsidRPr="00BA5B52">
        <w:rPr>
          <w:color w:val="000000"/>
          <w:sz w:val="36"/>
          <w:szCs w:val="36"/>
          <w:shd w:val="clear" w:color="auto" w:fill="FFFFFF"/>
        </w:rPr>
        <w:t xml:space="preserve">Аналитик по системе торговли выбросами ЕС и международным углеродным рынкам, </w:t>
      </w:r>
      <w:r w:rsidRPr="00BA5B52">
        <w:rPr>
          <w:sz w:val="36"/>
          <w:szCs w:val="36"/>
        </w:rPr>
        <w:t>Европейский круглый стол по изменению климата и устойчивому переходу (ERCST)</w:t>
      </w:r>
      <w:r>
        <w:rPr>
          <w:rFonts w:eastAsia="Times New Roman" w:cs="Times New Roman"/>
          <w:sz w:val="36"/>
          <w:szCs w:val="36"/>
          <w:lang w:eastAsia="en-US"/>
        </w:rPr>
        <w:t xml:space="preserve">. </w:t>
      </w:r>
    </w:p>
    <w:p w:rsidR="00BA5B52" w:rsidRDefault="00105777" w:rsidP="00737402">
      <w:pPr>
        <w:tabs>
          <w:tab w:val="left" w:pos="4942"/>
        </w:tabs>
        <w:jc w:val="left"/>
        <w:rPr>
          <w:rFonts w:cs="Times New Roman"/>
          <w:sz w:val="36"/>
          <w:szCs w:val="36"/>
        </w:rPr>
      </w:pPr>
      <w:r>
        <w:rPr>
          <w:rFonts w:cs="Times New Roman"/>
          <w:sz w:val="36"/>
          <w:szCs w:val="36"/>
        </w:rPr>
        <w:t>Сокращение</w:t>
      </w:r>
      <w:r w:rsidR="00BA5B52" w:rsidRPr="00BA5B52">
        <w:rPr>
          <w:rFonts w:cs="Times New Roman"/>
          <w:sz w:val="36"/>
          <w:szCs w:val="36"/>
        </w:rPr>
        <w:t xml:space="preserve"> выбросов </w:t>
      </w:r>
      <w:r>
        <w:rPr>
          <w:rFonts w:cs="Times New Roman"/>
          <w:sz w:val="36"/>
          <w:szCs w:val="36"/>
        </w:rPr>
        <w:t xml:space="preserve">ПГ </w:t>
      </w:r>
      <w:r w:rsidR="00E12C97">
        <w:rPr>
          <w:rFonts w:cs="Times New Roman"/>
          <w:sz w:val="36"/>
          <w:szCs w:val="36"/>
        </w:rPr>
        <w:t xml:space="preserve">промышленностью </w:t>
      </w:r>
      <w:r w:rsidR="00BA5B52" w:rsidRPr="00BA5B52">
        <w:rPr>
          <w:rFonts w:cs="Times New Roman"/>
          <w:sz w:val="36"/>
          <w:szCs w:val="36"/>
        </w:rPr>
        <w:t>Европейского Союза на 55%</w:t>
      </w:r>
      <w:r w:rsidR="00E12C97">
        <w:rPr>
          <w:rFonts w:cs="Times New Roman"/>
          <w:sz w:val="36"/>
          <w:szCs w:val="36"/>
        </w:rPr>
        <w:t>: вызовы и возможности</w:t>
      </w:r>
    </w:p>
    <w:p w:rsidR="00E12C97" w:rsidRDefault="00E2709F" w:rsidP="00737402">
      <w:pPr>
        <w:tabs>
          <w:tab w:val="left" w:pos="4942"/>
        </w:tabs>
        <w:jc w:val="left"/>
        <w:rPr>
          <w:rFonts w:cs="Times New Roman"/>
          <w:sz w:val="36"/>
          <w:szCs w:val="36"/>
          <w:lang w:val="en-US"/>
        </w:rPr>
      </w:pPr>
      <w:r>
        <w:rPr>
          <w:rFonts w:cs="Times New Roman"/>
          <w:sz w:val="36"/>
          <w:szCs w:val="36"/>
          <w:lang w:val="en-US"/>
        </w:rPr>
        <w:t>Stefano, i</w:t>
      </w:r>
      <w:r w:rsidR="00270E6A">
        <w:rPr>
          <w:rFonts w:cs="Times New Roman"/>
          <w:sz w:val="36"/>
          <w:szCs w:val="36"/>
          <w:lang w:val="en-US"/>
        </w:rPr>
        <w:t xml:space="preserve">n your presentation you show that EU industry emissions </w:t>
      </w:r>
      <w:r w:rsidR="00431B49">
        <w:rPr>
          <w:rFonts w:cs="Times New Roman"/>
          <w:sz w:val="36"/>
          <w:szCs w:val="36"/>
          <w:lang w:val="en-US"/>
        </w:rPr>
        <w:t>are 30%</w:t>
      </w:r>
      <w:r w:rsidR="00270E6A">
        <w:rPr>
          <w:rFonts w:cs="Times New Roman"/>
          <w:sz w:val="36"/>
          <w:szCs w:val="36"/>
          <w:lang w:val="en-US"/>
        </w:rPr>
        <w:t xml:space="preserve"> down since 1990 and 20% </w:t>
      </w:r>
      <w:r w:rsidR="00431B49">
        <w:rPr>
          <w:rFonts w:cs="Times New Roman"/>
          <w:sz w:val="36"/>
          <w:szCs w:val="36"/>
          <w:lang w:val="en-US"/>
        </w:rPr>
        <w:t xml:space="preserve">down </w:t>
      </w:r>
      <w:r w:rsidR="00270E6A">
        <w:rPr>
          <w:rFonts w:cs="Times New Roman"/>
          <w:sz w:val="36"/>
          <w:szCs w:val="36"/>
          <w:lang w:val="en-US"/>
        </w:rPr>
        <w:t>since 2005. By 2030</w:t>
      </w:r>
      <w:r w:rsidR="00431B49">
        <w:rPr>
          <w:rFonts w:cs="Times New Roman"/>
          <w:sz w:val="36"/>
          <w:szCs w:val="36"/>
          <w:lang w:val="en-US"/>
        </w:rPr>
        <w:t>,</w:t>
      </w:r>
      <w:r w:rsidR="00270E6A">
        <w:rPr>
          <w:rFonts w:cs="Times New Roman"/>
          <w:sz w:val="36"/>
          <w:szCs w:val="36"/>
          <w:lang w:val="en-US"/>
        </w:rPr>
        <w:t xml:space="preserve"> it should go down </w:t>
      </w:r>
      <w:r>
        <w:rPr>
          <w:rFonts w:cs="Times New Roman"/>
          <w:sz w:val="36"/>
          <w:szCs w:val="36"/>
          <w:lang w:val="en-US"/>
        </w:rPr>
        <w:t xml:space="preserve">by </w:t>
      </w:r>
      <w:r w:rsidR="00270E6A">
        <w:rPr>
          <w:rFonts w:cs="Times New Roman"/>
          <w:sz w:val="36"/>
          <w:szCs w:val="36"/>
          <w:lang w:val="en-US"/>
        </w:rPr>
        <w:t>additional 18-23%</w:t>
      </w:r>
      <w:r w:rsidR="00431B49">
        <w:rPr>
          <w:rFonts w:cs="Times New Roman"/>
          <w:sz w:val="36"/>
          <w:szCs w:val="36"/>
          <w:lang w:val="en-US"/>
        </w:rPr>
        <w:t>,</w:t>
      </w:r>
      <w:r w:rsidR="00270E6A">
        <w:rPr>
          <w:rFonts w:cs="Times New Roman"/>
          <w:sz w:val="36"/>
          <w:szCs w:val="36"/>
          <w:lang w:val="en-US"/>
        </w:rPr>
        <w:t xml:space="preserve"> or 134-165 mtCO2. </w:t>
      </w:r>
      <w:r>
        <w:rPr>
          <w:rFonts w:cs="Times New Roman"/>
          <w:sz w:val="36"/>
          <w:szCs w:val="36"/>
          <w:lang w:val="en-US"/>
        </w:rPr>
        <w:t>In 20 years a</w:t>
      </w:r>
      <w:r w:rsidR="00270E6A">
        <w:rPr>
          <w:rFonts w:cs="Times New Roman"/>
          <w:sz w:val="36"/>
          <w:szCs w:val="36"/>
          <w:lang w:val="en-US"/>
        </w:rPr>
        <w:t xml:space="preserve">fter 2030 the expected decline is 430-550 </w:t>
      </w:r>
      <w:r>
        <w:rPr>
          <w:rFonts w:cs="Times New Roman"/>
          <w:sz w:val="36"/>
          <w:szCs w:val="36"/>
          <w:lang w:val="en-US"/>
        </w:rPr>
        <w:t xml:space="preserve">mtCO2. It looks like the heavier burden is translated to the next generation. </w:t>
      </w:r>
      <w:r w:rsidR="00431B49">
        <w:rPr>
          <w:rFonts w:cs="Times New Roman"/>
          <w:sz w:val="36"/>
          <w:szCs w:val="36"/>
          <w:lang w:val="en-US"/>
        </w:rPr>
        <w:t>Is it so</w:t>
      </w:r>
      <w:r>
        <w:rPr>
          <w:rFonts w:cs="Times New Roman"/>
          <w:sz w:val="36"/>
          <w:szCs w:val="36"/>
          <w:lang w:val="en-US"/>
        </w:rPr>
        <w:t xml:space="preserve">? </w:t>
      </w:r>
    </w:p>
    <w:p w:rsidR="00E2709F" w:rsidRDefault="00E2709F" w:rsidP="00737402">
      <w:pPr>
        <w:tabs>
          <w:tab w:val="left" w:pos="4942"/>
        </w:tabs>
        <w:jc w:val="left"/>
        <w:rPr>
          <w:rFonts w:cs="Times New Roman"/>
          <w:sz w:val="36"/>
          <w:szCs w:val="36"/>
          <w:lang w:val="en-US"/>
        </w:rPr>
      </w:pPr>
    </w:p>
    <w:p w:rsidR="00E2709F" w:rsidRDefault="00E2709F" w:rsidP="00737402">
      <w:pPr>
        <w:tabs>
          <w:tab w:val="left" w:pos="4942"/>
        </w:tabs>
        <w:jc w:val="left"/>
        <w:rPr>
          <w:rFonts w:cs="Times New Roman"/>
          <w:sz w:val="36"/>
          <w:szCs w:val="36"/>
          <w:lang w:val="en-US"/>
        </w:rPr>
      </w:pPr>
    </w:p>
    <w:p w:rsidR="00B27374" w:rsidRDefault="00B27374" w:rsidP="002B4E76">
      <w:pPr>
        <w:spacing w:after="120"/>
      </w:pPr>
    </w:p>
    <w:p w:rsidR="009A1B95" w:rsidRDefault="009A1B95" w:rsidP="002B4E76">
      <w:pPr>
        <w:spacing w:after="120"/>
      </w:pPr>
    </w:p>
    <w:p w:rsidR="009A1B95" w:rsidRPr="009A1B95" w:rsidRDefault="009A1B95" w:rsidP="002B4E76">
      <w:pPr>
        <w:spacing w:after="120"/>
      </w:pPr>
    </w:p>
    <w:p w:rsidR="000E7853" w:rsidRPr="000E7853" w:rsidRDefault="000E7853" w:rsidP="002B4E76">
      <w:pPr>
        <w:spacing w:after="120"/>
      </w:pPr>
    </w:p>
    <w:sectPr w:rsidR="000E7853" w:rsidRPr="000E7853" w:rsidSect="006029AD">
      <w:pgSz w:w="11907" w:h="16839" w:code="9"/>
      <w:pgMar w:top="1138" w:right="850" w:bottom="1138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4" type="#_x0000_t75" style="width:9.75pt;height:9.75pt" o:bullet="t">
        <v:imagedata r:id="rId1" o:title="art46B8"/>
      </v:shape>
    </w:pict>
  </w:numPicBullet>
  <w:abstractNum w:abstractNumId="0">
    <w:nsid w:val="20786541"/>
    <w:multiLevelType w:val="hybridMultilevel"/>
    <w:tmpl w:val="B64E57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172D0B"/>
    <w:multiLevelType w:val="hybridMultilevel"/>
    <w:tmpl w:val="723C07F8"/>
    <w:lvl w:ilvl="0" w:tplc="1DD4981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F6C62C4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3A4E870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BD697D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4AACB3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9A6315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C6E11C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902957C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E3E4878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0E7853"/>
    <w:rsid w:val="000327B2"/>
    <w:rsid w:val="000540F6"/>
    <w:rsid w:val="00071391"/>
    <w:rsid w:val="000A3C0E"/>
    <w:rsid w:val="000C33BB"/>
    <w:rsid w:val="000E7853"/>
    <w:rsid w:val="00105777"/>
    <w:rsid w:val="001808D9"/>
    <w:rsid w:val="001E023D"/>
    <w:rsid w:val="001E7512"/>
    <w:rsid w:val="00270E6A"/>
    <w:rsid w:val="002B4E76"/>
    <w:rsid w:val="00324CDB"/>
    <w:rsid w:val="00431B49"/>
    <w:rsid w:val="004662FA"/>
    <w:rsid w:val="005F381F"/>
    <w:rsid w:val="006029AD"/>
    <w:rsid w:val="007668C6"/>
    <w:rsid w:val="00783D87"/>
    <w:rsid w:val="007A7141"/>
    <w:rsid w:val="007B76BE"/>
    <w:rsid w:val="008600CE"/>
    <w:rsid w:val="008611A7"/>
    <w:rsid w:val="00921325"/>
    <w:rsid w:val="009356DC"/>
    <w:rsid w:val="009A1B95"/>
    <w:rsid w:val="009A3274"/>
    <w:rsid w:val="009D7C38"/>
    <w:rsid w:val="009F483A"/>
    <w:rsid w:val="00A14190"/>
    <w:rsid w:val="00A206C6"/>
    <w:rsid w:val="00A27497"/>
    <w:rsid w:val="00A70261"/>
    <w:rsid w:val="00A9339C"/>
    <w:rsid w:val="00B27374"/>
    <w:rsid w:val="00BA5B52"/>
    <w:rsid w:val="00BE5F53"/>
    <w:rsid w:val="00C066BC"/>
    <w:rsid w:val="00C4148F"/>
    <w:rsid w:val="00CC1A91"/>
    <w:rsid w:val="00E12C97"/>
    <w:rsid w:val="00E2709F"/>
    <w:rsid w:val="00E837E2"/>
    <w:rsid w:val="00EF5F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7C38"/>
    <w:pPr>
      <w:spacing w:after="60" w:line="240" w:lineRule="auto"/>
      <w:jc w:val="both"/>
    </w:pPr>
    <w:rPr>
      <w:rFonts w:ascii="Times New Roman" w:hAnsi="Times New Roman"/>
      <w:sz w:val="24"/>
      <w:szCs w:val="24"/>
      <w:lang w:val="ru-RU" w:eastAsia="ru-RU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A5B52"/>
    <w:pPr>
      <w:keepNext/>
      <w:keepLines/>
      <w:spacing w:before="200" w:after="0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 w:eastAsia="en-US"/>
    </w:rPr>
  </w:style>
  <w:style w:type="paragraph" w:styleId="Heading3">
    <w:name w:val="heading 3"/>
    <w:basedOn w:val="Normal"/>
    <w:link w:val="Heading3Char"/>
    <w:uiPriority w:val="9"/>
    <w:qFormat/>
    <w:rsid w:val="00BA5B52"/>
    <w:pPr>
      <w:spacing w:before="100" w:beforeAutospacing="1" w:after="100" w:afterAutospacing="1"/>
      <w:jc w:val="left"/>
      <w:outlineLvl w:val="2"/>
    </w:pPr>
    <w:rPr>
      <w:rFonts w:eastAsia="Times New Roman" w:cs="Times New Roman"/>
      <w:b/>
      <w:bCs/>
      <w:sz w:val="27"/>
      <w:szCs w:val="27"/>
      <w:lang w:val="en-US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7C38"/>
    <w:pPr>
      <w:spacing w:after="0" w:line="360" w:lineRule="auto"/>
      <w:ind w:left="720" w:firstLine="567"/>
      <w:contextualSpacing/>
    </w:pPr>
    <w:rPr>
      <w:sz w:val="28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B27374"/>
    <w:pPr>
      <w:spacing w:before="100" w:beforeAutospacing="1" w:after="100" w:afterAutospacing="1"/>
      <w:jc w:val="left"/>
    </w:pPr>
    <w:rPr>
      <w:rFonts w:eastAsia="Times New Roman" w:cs="Times New Roman"/>
      <w:lang w:val="en-US" w:eastAsia="en-US"/>
    </w:rPr>
  </w:style>
  <w:style w:type="character" w:customStyle="1" w:styleId="viiyi">
    <w:name w:val="viiyi"/>
    <w:basedOn w:val="DefaultParagraphFont"/>
    <w:rsid w:val="001E7512"/>
  </w:style>
  <w:style w:type="character" w:customStyle="1" w:styleId="jlqj4b">
    <w:name w:val="jlqj4b"/>
    <w:basedOn w:val="DefaultParagraphFont"/>
    <w:rsid w:val="001E7512"/>
  </w:style>
  <w:style w:type="paragraph" w:styleId="BalloonText">
    <w:name w:val="Balloon Text"/>
    <w:basedOn w:val="Normal"/>
    <w:link w:val="BalloonTextChar"/>
    <w:uiPriority w:val="99"/>
    <w:semiHidden/>
    <w:unhideWhenUsed/>
    <w:rsid w:val="004662FA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62FA"/>
    <w:rPr>
      <w:rFonts w:ascii="Tahoma" w:hAnsi="Tahoma" w:cs="Tahoma"/>
      <w:sz w:val="16"/>
      <w:szCs w:val="16"/>
      <w:lang w:val="ru-RU" w:eastAsia="ru-RU"/>
    </w:rPr>
  </w:style>
  <w:style w:type="character" w:styleId="Emphasis">
    <w:name w:val="Emphasis"/>
    <w:basedOn w:val="DefaultParagraphFont"/>
    <w:uiPriority w:val="20"/>
    <w:qFormat/>
    <w:rsid w:val="000A3C0E"/>
    <w:rPr>
      <w:i/>
      <w:iCs/>
    </w:rPr>
  </w:style>
  <w:style w:type="table" w:styleId="TableGrid">
    <w:name w:val="Table Grid"/>
    <w:basedOn w:val="TableNormal"/>
    <w:uiPriority w:val="59"/>
    <w:rsid w:val="007B76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rsid w:val="00BA5B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BA5B52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86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160808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650A72-4BAE-4296-8445-2C566E9BAE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3</Pages>
  <Words>553</Words>
  <Characters>3154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igor</cp:lastModifiedBy>
  <cp:revision>9</cp:revision>
  <cp:lastPrinted>2021-04-26T07:37:00Z</cp:lastPrinted>
  <dcterms:created xsi:type="dcterms:W3CDTF">2021-04-26T05:04:00Z</dcterms:created>
  <dcterms:modified xsi:type="dcterms:W3CDTF">2021-04-26T07:42:00Z</dcterms:modified>
</cp:coreProperties>
</file>